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ED90DB" w14:textId="77777777" w:rsidR="00AB0281" w:rsidRPr="002073CF" w:rsidRDefault="00AB0281" w:rsidP="001B0D51">
      <w:pPr>
        <w:tabs>
          <w:tab w:val="left" w:pos="567"/>
        </w:tabs>
        <w:jc w:val="center"/>
        <w:rPr>
          <w:rFonts w:ascii="Arial" w:hAnsi="Arial" w:cs="Arial"/>
          <w:b/>
          <w:bCs/>
          <w:sz w:val="28"/>
        </w:rPr>
      </w:pPr>
    </w:p>
    <w:p w14:paraId="5D6C7A14" w14:textId="2484C32C" w:rsidR="00AB0281" w:rsidRPr="002073CF" w:rsidRDefault="001B0D51" w:rsidP="00AB0281">
      <w:pPr>
        <w:ind w:left="426" w:hanging="426"/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_Hlk210044365"/>
      <w:r w:rsidRPr="002073CF">
        <w:rPr>
          <w:rFonts w:ascii="Arial" w:hAnsi="Arial" w:cs="Arial"/>
          <w:b/>
          <w:bCs/>
          <w:sz w:val="28"/>
        </w:rPr>
        <w:t>Zámer</w:t>
      </w:r>
      <w:r w:rsidR="00AB0281" w:rsidRPr="002073CF">
        <w:rPr>
          <w:rFonts w:ascii="Arial" w:hAnsi="Arial" w:cs="Arial"/>
          <w:b/>
          <w:bCs/>
          <w:sz w:val="28"/>
        </w:rPr>
        <w:t xml:space="preserve"> návrhu</w:t>
      </w:r>
      <w:r w:rsidRPr="002073CF">
        <w:rPr>
          <w:rFonts w:ascii="Arial" w:hAnsi="Arial" w:cs="Arial"/>
          <w:b/>
          <w:bCs/>
          <w:sz w:val="28"/>
        </w:rPr>
        <w:t xml:space="preserve"> na vytvorenie nového študijného p</w:t>
      </w:r>
      <w:r w:rsidR="00CD7B4D" w:rsidRPr="002073CF">
        <w:rPr>
          <w:rFonts w:ascii="Arial" w:hAnsi="Arial" w:cs="Arial"/>
          <w:b/>
          <w:bCs/>
          <w:sz w:val="28"/>
        </w:rPr>
        <w:t>ro</w:t>
      </w:r>
      <w:r w:rsidRPr="002073CF">
        <w:rPr>
          <w:rFonts w:ascii="Arial" w:hAnsi="Arial" w:cs="Arial"/>
          <w:b/>
          <w:bCs/>
          <w:sz w:val="28"/>
        </w:rPr>
        <w:t>gramu</w:t>
      </w:r>
      <w:r w:rsidR="00AB0281" w:rsidRPr="002073CF">
        <w:rPr>
          <w:rFonts w:ascii="Arial" w:hAnsi="Arial" w:cs="Arial"/>
          <w:b/>
          <w:bCs/>
          <w:sz w:val="28"/>
        </w:rPr>
        <w:t xml:space="preserve"> na FM PEVŠ</w:t>
      </w:r>
      <w:bookmarkEnd w:id="0"/>
      <w:r w:rsidR="00AB0281" w:rsidRPr="002073CF">
        <w:rPr>
          <w:rStyle w:val="Odkaznapoznmkupodiarou"/>
          <w:rFonts w:ascii="Arial" w:hAnsi="Arial" w:cs="Arial"/>
          <w:b/>
          <w:bCs/>
          <w:sz w:val="24"/>
          <w:szCs w:val="24"/>
        </w:rPr>
        <w:footnoteReference w:id="1"/>
      </w:r>
    </w:p>
    <w:p w14:paraId="5DD2CC26" w14:textId="259429E8" w:rsidR="001B0D51" w:rsidRPr="002073CF" w:rsidRDefault="001B0D51" w:rsidP="001B0D51">
      <w:pPr>
        <w:tabs>
          <w:tab w:val="left" w:pos="567"/>
        </w:tabs>
        <w:jc w:val="center"/>
        <w:rPr>
          <w:rFonts w:ascii="Arial" w:hAnsi="Arial" w:cs="Arial"/>
          <w:b/>
          <w:bCs/>
          <w:sz w:val="28"/>
        </w:rPr>
      </w:pPr>
    </w:p>
    <w:p w14:paraId="7AEEBB32" w14:textId="77777777" w:rsidR="001B0D51" w:rsidRPr="002073CF" w:rsidRDefault="001B0D51" w:rsidP="001B0D51">
      <w:pPr>
        <w:tabs>
          <w:tab w:val="left" w:pos="567"/>
        </w:tabs>
        <w:jc w:val="center"/>
        <w:rPr>
          <w:rFonts w:ascii="Arial" w:hAnsi="Arial" w:cs="Arial"/>
          <w:sz w:val="28"/>
        </w:rPr>
      </w:pPr>
    </w:p>
    <w:p w14:paraId="762510E8" w14:textId="5DC4F5D8" w:rsidR="00E55B8E" w:rsidRPr="002073CF" w:rsidRDefault="001B0D51" w:rsidP="002073CF">
      <w:pPr>
        <w:pStyle w:val="Odsekzoznamu"/>
        <w:widowControl/>
        <w:numPr>
          <w:ilvl w:val="0"/>
          <w:numId w:val="1"/>
        </w:numPr>
        <w:autoSpaceDE/>
        <w:autoSpaceDN/>
        <w:ind w:left="567" w:hanging="283"/>
        <w:jc w:val="both"/>
        <w:rPr>
          <w:rFonts w:ascii="Arial" w:hAnsi="Arial" w:cs="Arial"/>
          <w:sz w:val="24"/>
          <w:szCs w:val="24"/>
        </w:rPr>
      </w:pPr>
      <w:r w:rsidRPr="002073CF">
        <w:rPr>
          <w:rFonts w:ascii="Arial" w:hAnsi="Arial" w:cs="Arial"/>
          <w:sz w:val="24"/>
          <w:szCs w:val="24"/>
        </w:rPr>
        <w:t>Názov študijného programu</w:t>
      </w:r>
      <w:r w:rsidR="00AB0281" w:rsidRPr="002073CF">
        <w:rPr>
          <w:rFonts w:ascii="Arial" w:hAnsi="Arial" w:cs="Arial"/>
          <w:sz w:val="24"/>
          <w:szCs w:val="24"/>
        </w:rPr>
        <w:t>:</w:t>
      </w:r>
    </w:p>
    <w:p w14:paraId="2E5AADD3" w14:textId="77777777" w:rsidR="00AB0281" w:rsidRPr="002073CF" w:rsidRDefault="00AB0281" w:rsidP="00AB0281">
      <w:pPr>
        <w:ind w:left="852" w:hanging="285"/>
        <w:jc w:val="both"/>
        <w:rPr>
          <w:rFonts w:ascii="Arial" w:hAnsi="Arial" w:cs="Arial"/>
          <w:b/>
          <w:bCs/>
          <w:sz w:val="24"/>
          <w:szCs w:val="24"/>
        </w:rPr>
      </w:pPr>
      <w:r w:rsidRPr="002073CF">
        <w:rPr>
          <w:rFonts w:ascii="Arial" w:hAnsi="Arial" w:cs="Arial"/>
          <w:b/>
          <w:bCs/>
          <w:sz w:val="24"/>
          <w:szCs w:val="24"/>
        </w:rPr>
        <w:t>Médiá, dizajn a marketing</w:t>
      </w:r>
    </w:p>
    <w:p w14:paraId="759F0E9D" w14:textId="77777777" w:rsidR="001B0D51" w:rsidRPr="002073CF" w:rsidRDefault="001B0D51" w:rsidP="00E55B8E">
      <w:pPr>
        <w:jc w:val="both"/>
        <w:rPr>
          <w:rFonts w:ascii="Arial" w:hAnsi="Arial" w:cs="Arial"/>
        </w:rPr>
      </w:pPr>
    </w:p>
    <w:p w14:paraId="5B5E2325" w14:textId="5AFB6CFD" w:rsidR="00AB0281" w:rsidRPr="002073CF" w:rsidRDefault="001B0D51" w:rsidP="00AB0281">
      <w:pPr>
        <w:pStyle w:val="Odsekzoznamu"/>
        <w:widowControl/>
        <w:numPr>
          <w:ilvl w:val="0"/>
          <w:numId w:val="1"/>
        </w:numPr>
        <w:autoSpaceDE/>
        <w:autoSpaceDN/>
        <w:ind w:left="567" w:hanging="283"/>
        <w:jc w:val="both"/>
        <w:rPr>
          <w:rFonts w:ascii="Arial" w:hAnsi="Arial" w:cs="Arial"/>
          <w:sz w:val="24"/>
          <w:szCs w:val="24"/>
        </w:rPr>
      </w:pPr>
      <w:r w:rsidRPr="002073CF">
        <w:rPr>
          <w:rFonts w:ascii="Arial" w:hAnsi="Arial" w:cs="Arial"/>
          <w:sz w:val="24"/>
          <w:szCs w:val="24"/>
        </w:rPr>
        <w:t>Priradenie študijného programu k študijnému odboru alebo kombinácii dvoch študijných odborov zo sústavy študijných odborov, alebo viac ako dvoch študijných odborov zo sústavy študijných odborov v prípade interdisciplinárnych štúdií:</w:t>
      </w:r>
    </w:p>
    <w:p w14:paraId="1A1EDB9F" w14:textId="3A7FF541" w:rsidR="001B0D51" w:rsidRPr="002073CF" w:rsidRDefault="00AB0281" w:rsidP="00AB0281">
      <w:pPr>
        <w:ind w:left="852" w:hanging="285"/>
        <w:jc w:val="both"/>
        <w:rPr>
          <w:rFonts w:ascii="Arial" w:hAnsi="Arial" w:cs="Arial"/>
          <w:b/>
          <w:bCs/>
          <w:sz w:val="24"/>
          <w:szCs w:val="24"/>
        </w:rPr>
      </w:pPr>
      <w:r w:rsidRPr="002073CF">
        <w:rPr>
          <w:rFonts w:ascii="Arial" w:hAnsi="Arial" w:cs="Arial"/>
          <w:b/>
          <w:bCs/>
          <w:sz w:val="24"/>
          <w:szCs w:val="24"/>
        </w:rPr>
        <w:t>23. Mediálne a komunikačné štúdiá</w:t>
      </w:r>
    </w:p>
    <w:p w14:paraId="2CDC16FD" w14:textId="77777777" w:rsidR="001B0D51" w:rsidRPr="002073CF" w:rsidRDefault="001B0D51" w:rsidP="001B0D51">
      <w:pPr>
        <w:ind w:left="567" w:hanging="283"/>
        <w:jc w:val="both"/>
        <w:rPr>
          <w:rFonts w:ascii="Arial" w:hAnsi="Arial" w:cs="Arial"/>
        </w:rPr>
      </w:pPr>
    </w:p>
    <w:p w14:paraId="22502EAD" w14:textId="6BB52959" w:rsidR="001B0D51" w:rsidRPr="002073CF" w:rsidRDefault="001B0D51" w:rsidP="002073CF">
      <w:pPr>
        <w:pStyle w:val="Odsekzoznamu"/>
        <w:widowControl/>
        <w:numPr>
          <w:ilvl w:val="0"/>
          <w:numId w:val="1"/>
        </w:numPr>
        <w:autoSpaceDE/>
        <w:autoSpaceDN/>
        <w:ind w:left="567" w:hanging="283"/>
        <w:jc w:val="both"/>
        <w:rPr>
          <w:rFonts w:ascii="Arial" w:hAnsi="Arial" w:cs="Arial"/>
          <w:sz w:val="24"/>
          <w:szCs w:val="24"/>
        </w:rPr>
      </w:pPr>
      <w:r w:rsidRPr="002073CF">
        <w:rPr>
          <w:rFonts w:ascii="Arial" w:hAnsi="Arial" w:cs="Arial"/>
          <w:sz w:val="24"/>
          <w:szCs w:val="24"/>
        </w:rPr>
        <w:t>Stupeň štúdia:</w:t>
      </w:r>
    </w:p>
    <w:p w14:paraId="7D9411A1" w14:textId="60828F51" w:rsidR="00AB0281" w:rsidRPr="002073CF" w:rsidRDefault="00AB0281" w:rsidP="00AB0281">
      <w:pPr>
        <w:ind w:left="850" w:hanging="283"/>
        <w:jc w:val="both"/>
        <w:rPr>
          <w:rFonts w:ascii="Arial" w:hAnsi="Arial" w:cs="Arial"/>
        </w:rPr>
      </w:pPr>
      <w:r w:rsidRPr="002073CF">
        <w:rPr>
          <w:rFonts w:ascii="Arial" w:hAnsi="Arial" w:cs="Arial"/>
          <w:b/>
          <w:bCs/>
          <w:sz w:val="24"/>
          <w:szCs w:val="24"/>
        </w:rPr>
        <w:t>1. a</w:t>
      </w:r>
      <w:r w:rsidR="0096680F" w:rsidRPr="002073CF">
        <w:rPr>
          <w:rFonts w:ascii="Arial" w:hAnsi="Arial" w:cs="Arial"/>
          <w:b/>
          <w:bCs/>
          <w:sz w:val="24"/>
          <w:szCs w:val="24"/>
        </w:rPr>
        <w:t> </w:t>
      </w:r>
      <w:r w:rsidRPr="002073CF">
        <w:rPr>
          <w:rFonts w:ascii="Arial" w:hAnsi="Arial" w:cs="Arial"/>
          <w:b/>
          <w:bCs/>
          <w:sz w:val="24"/>
          <w:szCs w:val="24"/>
        </w:rPr>
        <w:t>2</w:t>
      </w:r>
      <w:r w:rsidR="0096680F" w:rsidRPr="002073CF">
        <w:rPr>
          <w:rFonts w:ascii="Arial" w:hAnsi="Arial" w:cs="Arial"/>
          <w:b/>
          <w:bCs/>
          <w:sz w:val="24"/>
          <w:szCs w:val="24"/>
        </w:rPr>
        <w:t>.</w:t>
      </w:r>
      <w:r w:rsidRPr="002073CF">
        <w:rPr>
          <w:rFonts w:ascii="Arial" w:hAnsi="Arial" w:cs="Arial"/>
          <w:b/>
          <w:bCs/>
          <w:sz w:val="24"/>
          <w:szCs w:val="24"/>
        </w:rPr>
        <w:t xml:space="preserve"> stupeň štúdia</w:t>
      </w:r>
    </w:p>
    <w:p w14:paraId="791B74D1" w14:textId="77777777" w:rsidR="001B0D51" w:rsidRPr="002073CF" w:rsidRDefault="001B0D51" w:rsidP="001B0D51">
      <w:pPr>
        <w:ind w:left="567" w:hanging="283"/>
        <w:jc w:val="both"/>
        <w:rPr>
          <w:rFonts w:ascii="Arial" w:hAnsi="Arial" w:cs="Arial"/>
        </w:rPr>
      </w:pPr>
    </w:p>
    <w:p w14:paraId="30BEEC4E" w14:textId="43CF3859" w:rsidR="00AB0281" w:rsidRPr="002073CF" w:rsidRDefault="001B0D51" w:rsidP="002073CF">
      <w:pPr>
        <w:pStyle w:val="Odsekzoznamu"/>
        <w:widowControl/>
        <w:numPr>
          <w:ilvl w:val="0"/>
          <w:numId w:val="1"/>
        </w:numPr>
        <w:autoSpaceDE/>
        <w:autoSpaceDN/>
        <w:ind w:left="567" w:hanging="283"/>
        <w:jc w:val="both"/>
        <w:rPr>
          <w:rFonts w:ascii="Arial" w:hAnsi="Arial" w:cs="Arial"/>
          <w:sz w:val="24"/>
          <w:szCs w:val="24"/>
        </w:rPr>
      </w:pPr>
      <w:r w:rsidRPr="002073CF">
        <w:rPr>
          <w:rFonts w:ascii="Arial" w:hAnsi="Arial" w:cs="Arial"/>
          <w:sz w:val="24"/>
          <w:szCs w:val="24"/>
        </w:rPr>
        <w:t>Forma štúdia a jazyk/jazyky, v ktorých má byť študijný program uskutočňovaný:</w:t>
      </w:r>
    </w:p>
    <w:p w14:paraId="73E5F49D" w14:textId="4E520FEE" w:rsidR="001B0D51" w:rsidRPr="002073CF" w:rsidRDefault="0096680F" w:rsidP="00AB0281">
      <w:pPr>
        <w:pStyle w:val="Odsekzoznamu"/>
        <w:widowControl/>
        <w:autoSpaceDE/>
        <w:autoSpaceDN/>
        <w:ind w:left="567"/>
        <w:jc w:val="both"/>
        <w:rPr>
          <w:rFonts w:ascii="Arial" w:hAnsi="Arial" w:cs="Arial"/>
          <w:b/>
          <w:bCs/>
        </w:rPr>
      </w:pPr>
      <w:r w:rsidRPr="002073CF">
        <w:rPr>
          <w:rFonts w:ascii="Arial" w:hAnsi="Arial" w:cs="Arial"/>
          <w:b/>
          <w:bCs/>
        </w:rPr>
        <w:t xml:space="preserve">denná, </w:t>
      </w:r>
      <w:r w:rsidR="00AB0281" w:rsidRPr="002073CF">
        <w:rPr>
          <w:rFonts w:ascii="Arial" w:hAnsi="Arial" w:cs="Arial"/>
          <w:b/>
          <w:bCs/>
        </w:rPr>
        <w:t>slovenský</w:t>
      </w:r>
      <w:r w:rsidRPr="002073CF">
        <w:rPr>
          <w:rFonts w:ascii="Arial" w:hAnsi="Arial" w:cs="Arial"/>
          <w:b/>
          <w:bCs/>
        </w:rPr>
        <w:t xml:space="preserve"> jazyk</w:t>
      </w:r>
    </w:p>
    <w:p w14:paraId="57E6259E" w14:textId="77777777" w:rsidR="001B0D51" w:rsidRPr="002073CF" w:rsidRDefault="001B0D51" w:rsidP="001B0D51">
      <w:pPr>
        <w:ind w:left="567" w:hanging="283"/>
        <w:jc w:val="both"/>
        <w:rPr>
          <w:rFonts w:ascii="Arial" w:hAnsi="Arial" w:cs="Arial"/>
        </w:rPr>
      </w:pPr>
    </w:p>
    <w:p w14:paraId="1050C16A" w14:textId="0AE6B6ED" w:rsidR="00AB0281" w:rsidRPr="002073CF" w:rsidRDefault="001B0D51" w:rsidP="002073CF">
      <w:pPr>
        <w:pStyle w:val="Odsekzoznamu"/>
        <w:widowControl/>
        <w:numPr>
          <w:ilvl w:val="0"/>
          <w:numId w:val="1"/>
        </w:numPr>
        <w:autoSpaceDE/>
        <w:autoSpaceDN/>
        <w:ind w:left="567" w:hanging="283"/>
        <w:jc w:val="both"/>
        <w:rPr>
          <w:rFonts w:ascii="Arial" w:hAnsi="Arial" w:cs="Arial"/>
          <w:sz w:val="24"/>
          <w:szCs w:val="24"/>
        </w:rPr>
      </w:pPr>
      <w:r w:rsidRPr="002073CF">
        <w:rPr>
          <w:rFonts w:ascii="Arial" w:hAnsi="Arial" w:cs="Arial"/>
          <w:sz w:val="24"/>
          <w:szCs w:val="24"/>
        </w:rPr>
        <w:t>Štandardná dĺžka štúdia a udeľovaný akademický titul:</w:t>
      </w:r>
    </w:p>
    <w:p w14:paraId="0F9AB962" w14:textId="77777777" w:rsidR="00AB0281" w:rsidRPr="002073CF" w:rsidRDefault="00AB0281" w:rsidP="00AB0281">
      <w:pPr>
        <w:pStyle w:val="Odsekzoznamu"/>
        <w:widowControl/>
        <w:autoSpaceDE/>
        <w:autoSpaceDN/>
        <w:ind w:left="426" w:firstLine="141"/>
        <w:jc w:val="both"/>
        <w:rPr>
          <w:rFonts w:ascii="Arial" w:hAnsi="Arial" w:cs="Arial"/>
          <w:b/>
          <w:bCs/>
          <w:sz w:val="24"/>
          <w:szCs w:val="24"/>
        </w:rPr>
      </w:pPr>
      <w:r w:rsidRPr="002073CF">
        <w:rPr>
          <w:rFonts w:ascii="Arial" w:hAnsi="Arial" w:cs="Arial"/>
          <w:b/>
          <w:bCs/>
          <w:sz w:val="24"/>
          <w:szCs w:val="24"/>
        </w:rPr>
        <w:t>3 roky (6 semestrov), Bc.</w:t>
      </w:r>
    </w:p>
    <w:p w14:paraId="28D9DC60" w14:textId="5E57CAF9" w:rsidR="00AB0281" w:rsidRPr="002073CF" w:rsidRDefault="00AB0281" w:rsidP="00AB0281">
      <w:pPr>
        <w:pStyle w:val="Odsekzoznamu"/>
        <w:widowControl/>
        <w:autoSpaceDE/>
        <w:autoSpaceDN/>
        <w:ind w:left="426" w:firstLine="141"/>
        <w:jc w:val="both"/>
        <w:rPr>
          <w:rFonts w:ascii="Arial" w:hAnsi="Arial" w:cs="Arial"/>
          <w:b/>
          <w:bCs/>
          <w:sz w:val="24"/>
          <w:szCs w:val="24"/>
        </w:rPr>
      </w:pPr>
      <w:r w:rsidRPr="002073CF">
        <w:rPr>
          <w:rFonts w:ascii="Arial" w:hAnsi="Arial" w:cs="Arial"/>
          <w:b/>
          <w:bCs/>
          <w:sz w:val="24"/>
          <w:szCs w:val="24"/>
        </w:rPr>
        <w:t>2 roky (4 semestre), Mgr.</w:t>
      </w:r>
    </w:p>
    <w:p w14:paraId="675F3C95" w14:textId="77777777" w:rsidR="001B0D51" w:rsidRPr="002073CF" w:rsidRDefault="001B0D51" w:rsidP="00AB0281">
      <w:pPr>
        <w:jc w:val="both"/>
        <w:rPr>
          <w:rFonts w:ascii="Arial" w:hAnsi="Arial" w:cs="Arial"/>
        </w:rPr>
      </w:pPr>
    </w:p>
    <w:p w14:paraId="4BA40DE6" w14:textId="77777777" w:rsidR="001B0D51" w:rsidRPr="002073CF" w:rsidRDefault="001B0D51" w:rsidP="001B0D51">
      <w:pPr>
        <w:pStyle w:val="Odsekzoznamu"/>
        <w:widowControl/>
        <w:numPr>
          <w:ilvl w:val="0"/>
          <w:numId w:val="1"/>
        </w:numPr>
        <w:autoSpaceDE/>
        <w:autoSpaceDN/>
        <w:ind w:left="567" w:hanging="283"/>
        <w:jc w:val="both"/>
        <w:rPr>
          <w:rFonts w:ascii="Arial" w:hAnsi="Arial" w:cs="Arial"/>
          <w:sz w:val="24"/>
          <w:szCs w:val="24"/>
        </w:rPr>
      </w:pPr>
      <w:r w:rsidRPr="002073CF">
        <w:rPr>
          <w:rFonts w:ascii="Arial" w:hAnsi="Arial" w:cs="Arial"/>
          <w:sz w:val="24"/>
          <w:szCs w:val="24"/>
        </w:rPr>
        <w:t>Profil absolventa, stručné odôvodnenie spoločenskej potreby navrhovaného ŠP a predpoklad uplatnenia absolventov nového programu na trhu práce</w:t>
      </w:r>
    </w:p>
    <w:p w14:paraId="6FB60E5D" w14:textId="77777777" w:rsidR="001B0D51" w:rsidRPr="002073CF" w:rsidRDefault="001B0D51" w:rsidP="001B0D51">
      <w:pPr>
        <w:ind w:left="567" w:hanging="283"/>
        <w:jc w:val="both"/>
        <w:rPr>
          <w:rFonts w:ascii="Arial" w:hAnsi="Arial" w:cs="Arial"/>
        </w:rPr>
      </w:pPr>
    </w:p>
    <w:p w14:paraId="269D6C86" w14:textId="1274A682" w:rsidR="00AB0281" w:rsidRPr="002073CF" w:rsidRDefault="00AB0281" w:rsidP="00CF622A">
      <w:pPr>
        <w:pStyle w:val="Odsekzoznamu"/>
        <w:numPr>
          <w:ilvl w:val="0"/>
          <w:numId w:val="3"/>
        </w:num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  <w:b/>
          <w:bCs/>
        </w:rPr>
        <w:t xml:space="preserve">Nový študijný bakalársky program Médiá, dizajn a marketing </w:t>
      </w:r>
      <w:r w:rsidRPr="002073CF">
        <w:rPr>
          <w:rFonts w:ascii="Arial" w:hAnsi="Arial" w:cs="Arial"/>
        </w:rPr>
        <w:t xml:space="preserve">na Fakulte masmédií PEVŠ svojim obsahom ako jedinečný študijný program nadväzuje na hodnoty Paneurópskeho hnutia, ktorého zakladateľom je gróf Richard von </w:t>
      </w:r>
      <w:proofErr w:type="spellStart"/>
      <w:r w:rsidRPr="002073CF">
        <w:rPr>
          <w:rFonts w:ascii="Arial" w:hAnsi="Arial" w:cs="Arial"/>
        </w:rPr>
        <w:t>Coudenhove-Kalergi</w:t>
      </w:r>
      <w:proofErr w:type="spellEnd"/>
      <w:r w:rsidRPr="002073CF">
        <w:rPr>
          <w:rFonts w:ascii="Arial" w:hAnsi="Arial" w:cs="Arial"/>
        </w:rPr>
        <w:t xml:space="preserve">. Tieto hodnoty stáli pri zrode Európskej únie, ktorá stále stojí v centre celosvetového kultúrneho a kreatívneho diania. </w:t>
      </w:r>
    </w:p>
    <w:p w14:paraId="005909B4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</w:p>
    <w:p w14:paraId="72D5FAA1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 xml:space="preserve">Pre absolventov študijného programu sú prvoradé hodnoty úcty k ľudskej dôstojnosti, slobody, demokracie, rovnosti, právneho štátu a rešpektovania ľudských práv vrátane práv osôb patriacich k menšinám. Tieto hodnoty sú spoločné členským štátom EÚ, v ktorej prevláda pluralizmus, nediskriminácia, tolerancia, spravodlivosť, solidarita a rovnosť medzi ženami a mužmi.  </w:t>
      </w:r>
    </w:p>
    <w:p w14:paraId="15FCF432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 xml:space="preserve">Vo svojej činnosti sa náš absolvent snaží o presadzovanie týchto hodnôt v spoločnosti v oblastiach masmediálnej komunikácie, kreatívnej tvorby mediálneho obsahu, dizajnu médií, marketingovej komunikácii a ďalších oblastiach prináležiacich do širokého spektra kultúrneho a kreatívneho priemyslu, ktorý tvorí jeden z pilierov existencie Európskej únie. </w:t>
      </w:r>
    </w:p>
    <w:p w14:paraId="2430CDD9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</w:p>
    <w:p w14:paraId="7F55D3B2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 xml:space="preserve">Preto považujeme za najdôležitejšie zásady, ktorými sa absolvent nášho študijného programu riadi vo svojej práci,  </w:t>
      </w:r>
    </w:p>
    <w:p w14:paraId="1AA75A03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 xml:space="preserve">základné ľudské práva a slobody </w:t>
      </w:r>
    </w:p>
    <w:p w14:paraId="2134F2CB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 xml:space="preserve">nestrannosť, vyváženosť a objektivitu </w:t>
      </w:r>
    </w:p>
    <w:p w14:paraId="07531716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lastRenderedPageBreak/>
        <w:t>•</w:t>
      </w:r>
      <w:r w:rsidRPr="002073CF">
        <w:rPr>
          <w:rFonts w:ascii="Arial" w:hAnsi="Arial" w:cs="Arial"/>
        </w:rPr>
        <w:tab/>
        <w:t xml:space="preserve">čestnosť a pravdivosť </w:t>
      </w:r>
    </w:p>
    <w:p w14:paraId="19A96975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 xml:space="preserve">spoločenskú a občiansku zodpovednosť </w:t>
      </w:r>
    </w:p>
    <w:p w14:paraId="133F6567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 xml:space="preserve">originalitu autorskej tvorby a kreatívne myslenie </w:t>
      </w:r>
    </w:p>
    <w:p w14:paraId="0221E73B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</w:p>
    <w:p w14:paraId="69B0687F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 xml:space="preserve">Samotné vnímanie dôležitosti kultúrneho a kreatívneho priemyslu vychádza zo stratégie Európskej únie a implementácie týchto stratégií v rámci filozofie projektu Kreatívna Európa ako koncepčne rozvojového prvku rozvíjania spoločného kultúrneho dedičstva.  </w:t>
      </w:r>
    </w:p>
    <w:p w14:paraId="2FA5B478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</w:p>
    <w:p w14:paraId="03093265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 xml:space="preserve">Nový študijný program Médiá, dizajn a marketing na Fakulte masmédií PEVŠ vychádza z popisu študijného odboru 7205 Mediálne a komunikačné štúdiá, ktorý je záväzným a východiskovým materiálom pre tvorbu študijného programu.  </w:t>
      </w:r>
    </w:p>
    <w:p w14:paraId="12DEF528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 xml:space="preserve">V opise študijného odboru sa zdôrazňuje, že „ odbor mediálne a komunikačné štúdiá zahŕňa vedomosti, zručnosti a kompetencie súvisiace s komunikáciou informácií, hodnôt, posolstiev, postojov a estetických zážitkov v spoločnosti, najmä na úrovni tvorby a recepcie mediálneho/informačného obsahu, analýzy a spracovania primárnych informácií a sekundárnych informácií, tvorby mediálnych a informačných produktov a ich distribúcie smerom k adresátovi – používateľovi, čitateľovi, poslucháčovi, divákovi, klientovi. Mediálne a komunikačné štúdiá reflektujú </w:t>
      </w:r>
      <w:proofErr w:type="spellStart"/>
      <w:r w:rsidRPr="002073CF">
        <w:rPr>
          <w:rFonts w:ascii="Arial" w:hAnsi="Arial" w:cs="Arial"/>
        </w:rPr>
        <w:t>socio</w:t>
      </w:r>
      <w:proofErr w:type="spellEnd"/>
      <w:r w:rsidRPr="002073CF">
        <w:rPr>
          <w:rFonts w:ascii="Arial" w:hAnsi="Arial" w:cs="Arial"/>
        </w:rPr>
        <w:t xml:space="preserve">-kultúrne, psychologické a technologické aspekty komunikácie a zmenu tradičných modelov lineárnej komunikácie na hybridné mnohovrstvové formy.“ </w:t>
      </w:r>
    </w:p>
    <w:p w14:paraId="0E6FB64F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</w:p>
    <w:p w14:paraId="6EB1B6B5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 xml:space="preserve">V bakalárskom študijnom programe Médiá, dizajn a marketing na Fakulte masmédií PEVŠ ponúkame jedinečnú orientáciu na najnovšie trendy masovej a marketingovej komunikácie a tvorby v rámci kultúrneho a kreatívneho priemyslu v kontexte súčasnej digitálnej spoločnosti. Samotné štúdium sa realizuje podľa dvoch prepojených a rovnocenných študijných plánov so spoločným základom profilových predmetov, ktorý tvorí historický, kultúrny a etický kontext vzdelávania v oblasti kultúrneho a kreatívneho priemyslu. </w:t>
      </w:r>
    </w:p>
    <w:p w14:paraId="32BB3EEE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</w:p>
    <w:p w14:paraId="546A0FFE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 xml:space="preserve">Študijný plán programu Médiá, dizajn a marketing so zameraním na Dizajn médií ponúka študentom okrem spoločných profilových predmetov aj štúdium, ktoré je rozširujúce smerom k špecifickému obsahu zameranému a kreativitu v oblasti audiovizuálneho, zvukového či multimediálneho dizajnu. Ide o funkčné, profesijné zacielenie na praktické </w:t>
      </w:r>
      <w:proofErr w:type="spellStart"/>
      <w:r w:rsidRPr="002073CF">
        <w:rPr>
          <w:rFonts w:ascii="Arial" w:hAnsi="Arial" w:cs="Arial"/>
        </w:rPr>
        <w:t>tvorbové</w:t>
      </w:r>
      <w:proofErr w:type="spellEnd"/>
      <w:r w:rsidRPr="002073CF">
        <w:rPr>
          <w:rFonts w:ascii="Arial" w:hAnsi="Arial" w:cs="Arial"/>
        </w:rPr>
        <w:t xml:space="preserve"> skúsenosti nevyhnutné pre formálne vytváranie mediálneho prostredia. </w:t>
      </w:r>
    </w:p>
    <w:p w14:paraId="03F473D2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 xml:space="preserve">Druhý študijný plán programu Médiá, dizajn a marketing je so zameraním na Mediálnu a marketingovú komunikáciu. Sústreďuje sa na získavanie teoretických vedomostí a praktických tvorivých zručností v oblasti obsahovej tvorby mediálnej a marketingovej komunikácie.  </w:t>
      </w:r>
    </w:p>
    <w:p w14:paraId="540BEC05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 xml:space="preserve"> </w:t>
      </w:r>
    </w:p>
    <w:p w14:paraId="686A6683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 xml:space="preserve">Bakalársky stupeň vysokoškolského vzdelávania v odbore Médiá, dizajn a marketing na Fakulte masmédií PEVŠ tak prepája akademické štúdiá s rozvojom praktických zručností v mediálnom a marketingovom prostredí s dôrazom na formu alebo obsah tvorby v prostredí kultúrneho a kreatívneho priemyslu. Absolvent bakalárskeho študijného programu získa praktické a metodologické vedomosti z kľúčových oblastí študijného odboru v jedinečnom kontexte mediálnej a marketingovej praxe. Získané vedomosti a zručnosti má ukotvené do fundamentálnych konceptov etiky, sociológie, kulturológie a iných oblastí poznania, čo mu umožňuje objektívnejšie analyzovať a vyhodnocovať udalosti a javy. </w:t>
      </w:r>
    </w:p>
    <w:p w14:paraId="54EBA29B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</w:p>
    <w:p w14:paraId="6EC9E72D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Profil absolventa v študijnom pláne Dizajn médií:</w:t>
      </w:r>
    </w:p>
    <w:p w14:paraId="52B6A581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 xml:space="preserve">Študijný plán je akademický orientovaný, no zároveň s hlavným dôrazom na praktické zručnosti, ktoré absolvent získava v teoretickej príprave a v praktických seminároch, kde realizuje zadané úlohy pod vedením odborníkov ako z akademického prostredia, tak aj s prostredia vysoko odborných profesionálov v danej mediálnej oblasti. Hlavné zameranie je na realizáciu grafického dizajnu, fotografie, audiovizuálneho dizajnu a </w:t>
      </w:r>
      <w:r w:rsidRPr="002073CF">
        <w:rPr>
          <w:rFonts w:ascii="Arial" w:hAnsi="Arial" w:cs="Arial"/>
        </w:rPr>
        <w:lastRenderedPageBreak/>
        <w:t>výtvarnej konceptuálnej tvorby. Študent počas celého štúdia prezentuje svoje praktické práce, ktoré realizoval či už individuálne  alebo v tíme počas semestru - základné cvičenia a na konci každého semestru - semestrálne výstupy.</w:t>
      </w:r>
    </w:p>
    <w:p w14:paraId="43F81EF4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</w:p>
    <w:p w14:paraId="20C84F5C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Vedomosti:</w:t>
      </w:r>
    </w:p>
    <w:p w14:paraId="3F99324C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 xml:space="preserve">Absolvent získa teoretické a praktické poznatky a zručnosti z oblasti dizajnu mediálnej tvorby, založené na poznaní histórie a súčasného stavu mediálnej tvorby. </w:t>
      </w:r>
    </w:p>
    <w:p w14:paraId="732B5816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>Získa zodpovedajúce vedomosti z oblasti dejín a teórie médií, systému, typológie, etiky a psychológie a tiež z oblasti ekonomiky, manažmentu médií, mediálneho a autorského práva.</w:t>
      </w:r>
    </w:p>
    <w:p w14:paraId="60DF32F6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>Absolvent nadobudne primerané vedomosti o technických a technologických postupoch, princípoch tvorby a tvorivých postupoch, nevyhnutných pri realizácii mediálnych produktov a služieb.</w:t>
      </w:r>
    </w:p>
    <w:p w14:paraId="6DB2E1A7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>Absolvent získa zodpovedajúce poznatky o produkcii vo všetkých základných a podporných oblastiach audiovizuálnej, filmovej a fotografickej dizajnérskej tvorby. Vie pracovať v oblasti moderného grafického dizajnu s pomocou digitálnych nástrojov, ale aj pomocou čisto analógových postupov, ktoré sú vlastné klasickým výtvarným postupom.</w:t>
      </w:r>
    </w:p>
    <w:p w14:paraId="0287BF27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</w:p>
    <w:p w14:paraId="2CBCFBD5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Zručnosti:</w:t>
      </w:r>
    </w:p>
    <w:p w14:paraId="6915EADA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>Absolvent dokáže uplatňovať vo svojej tvorbe širokú škálu tvorivých prístupov v oblasti analýzy a syntézy profesijných vstupov do mediálnej tvorby.</w:t>
      </w:r>
    </w:p>
    <w:p w14:paraId="08DFA130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>Získané informácie dokáže kriticky prehodnocovať a využívať pri riešení hlavne tímových tvorivých úloh.</w:t>
      </w:r>
    </w:p>
    <w:p w14:paraId="063768CF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>Absolvent využije v praxi najnovšie vedomosti a zručnosti, pretože je vedený k neustálemu štúdiu a sebazdokonaľovania sa v odbore, aby vedel poznatky o technických a technologických, ale aj tvorivých postupoch mediálnej dizajnérskej tvorby uplatniť v tvorivej práci: od konceptu cez návrh až po jeho realizáciu.</w:t>
      </w:r>
    </w:p>
    <w:p w14:paraId="16BC93C9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>Nadobudne schopnosť̌ tvorivého využitia poznatkov štylistiky a koncepcie mediálneho dizajnu v praxi, ktoré získal v rámci štúdia v povinných praktických prácach.</w:t>
      </w:r>
    </w:p>
    <w:p w14:paraId="5B7E3D8A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</w:p>
    <w:p w14:paraId="150BC7D4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Kompetencie:</w:t>
      </w:r>
    </w:p>
    <w:p w14:paraId="7FFDCAAE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>Absolventi študijného programu Dizajn médií sú schopní širokého uplatnenia v rámci štyroch základných kombinácii: grafická tvorba, výtvarne konceptuálna tvorba, fotografická tvorba a audiovizuálna tvorba.</w:t>
      </w:r>
    </w:p>
    <w:p w14:paraId="46557E08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>Absolvent je schopný využívať vedomosti z teoretických, dejinných i špecializačných predmetov pri výkone zvoleného komunikačného média v jeho obsahu a forme.</w:t>
      </w:r>
    </w:p>
    <w:p w14:paraId="58D0C675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>Je schopný realizovať zodpovedajúce profesionálne zručnosti z oblasti grafického, fotografického, kresbovo-konceptuálneho a audiovizuálneho dizajnu.</w:t>
      </w:r>
    </w:p>
    <w:p w14:paraId="5C5A5044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>Môže kompetentne dizajnérsky vstupovať do prípravy, tvorby a realizácie mediálnych informácií, produktov a služieb,</w:t>
      </w:r>
    </w:p>
    <w:p w14:paraId="0FC631C6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>Vie kreatívne pracovať v oblasti vizuálnej a propagačnej tvorby.</w:t>
      </w:r>
    </w:p>
    <w:p w14:paraId="41703014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>Vie samostatne získavať, triediť, spracúvať a efektívne využívať informácie na tvorbu produktov a služieb s využitím moderných informačno-komunikačných technológií.</w:t>
      </w:r>
    </w:p>
    <w:p w14:paraId="07F13D1F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>Vo svojej tvorivej činnosti, dokáže zhodnotiť etické a sociálne súvislosti a je schopný kritickej sebareflexie.</w:t>
      </w:r>
    </w:p>
    <w:p w14:paraId="4CC2772C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>Absolvent bakalárskeho štúdia má predpoklady koncepčne tvoriť samostatné mediálne diela menšieho rozsahu alebo sa zamerať na riadenie vlastných tvorivých projektov v kooperácii v oblasti mediálnej tvorby. Vie zastávať konkrétne profesie v tvorivých tímoch pri vzniku mediálnych výstupov.</w:t>
      </w:r>
    </w:p>
    <w:p w14:paraId="5B62B391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</w:p>
    <w:p w14:paraId="748FA0AF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Profil absolventa v študijnom pláne Mediálna a marketingová komunikácia:</w:t>
      </w:r>
    </w:p>
    <w:p w14:paraId="45143FB4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 xml:space="preserve">Študijný plán ponúka jedinečnú orientáciu na najnovšie trendy masovej a marketingovej komunikácie v kontexte súčasnej digitálnej spoločnosti. Zároveň poskytujeme vysokoškolské vzdelanie v exkluzívnom prepájaní akademického štúdia a praxe v </w:t>
      </w:r>
      <w:r w:rsidRPr="002073CF">
        <w:rPr>
          <w:rFonts w:ascii="Arial" w:hAnsi="Arial" w:cs="Arial"/>
        </w:rPr>
        <w:lastRenderedPageBreak/>
        <w:t xml:space="preserve">mediálnom a marketingovom prostredí. Absolvent nášho bakalárskeho študijného programu získa praktické a metodologické vedomosti z kľúčových oblastí študijného odboru v jedinečnom kontexte mediálnej a marketingovej praxe, ktoré slúžia ako základ pre mediálnu alebo marketingovú prax alebo výskum. Získané vedomosti a zručnosti má ukotvené do fundamentálnych konceptov filozofie, etiky, sociológie, kulturológie a iných oblastí poznania, čo mu umožňuje objektívnejšie analyzovať a vyhodnocovať udalosti a javy. </w:t>
      </w:r>
    </w:p>
    <w:p w14:paraId="34DCA60C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</w:p>
    <w:p w14:paraId="0FDAE30B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Vedomosti:</w:t>
      </w:r>
    </w:p>
    <w:p w14:paraId="5B44D7D0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 xml:space="preserve">Po absolvovaní bakalárskeho stupňa štúdia disponuje absolvent základnými vedomosťami z oblasti teórie a dejín komunikácie, analýzy, spracovania a interpretácie mediálnych a informačných obsahov a tvorby mediálnych, multimediálnych a informačných produktov v tradičnom, digitálnom a internetovom prostredí. </w:t>
      </w:r>
    </w:p>
    <w:p w14:paraId="7B1836F4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 xml:space="preserve">Pozná podstatu fungovania tradičných analógových a moderných sieťových a digitálnych komunikačných médií a s nimi spojených tradičných a nových metód a techník tvorby, spracovania, využívania, uchovávania a sprístupňovania informácií a mediálnych obsahov. </w:t>
      </w:r>
    </w:p>
    <w:p w14:paraId="6B011A29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>Vie špecifikovať a chápe základné spôsoby organizácie a vyhľadávania informácií v tradičných systémoch a digitálnych systémoch, či už sú postavené na báze rýchleho poskytovania prístupu k aktuálnym informáciám mediálneho alebo marketingového charakteru alebo na princípoch a požiadavkách dlhodobej ochrany kultúrneho dedičstva.</w:t>
      </w:r>
    </w:p>
    <w:p w14:paraId="245589E9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 xml:space="preserve">V oblasti marketingovej komunikácie vie získané poznatky využívať a rozvíjať vo vlastnom profesionálnom raste, sledovať a vyhodnocovať najnovšie trendy v oblasti marketingovej komunikácie a reklamy. </w:t>
      </w:r>
    </w:p>
    <w:p w14:paraId="00988298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 xml:space="preserve">Získa vzdelanie v oblasti aplikácie profesionálnych marketingových praktík v kontexte nadnárodného obchodu. </w:t>
      </w:r>
    </w:p>
    <w:p w14:paraId="75D6B79D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</w:p>
    <w:p w14:paraId="494EFD4B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Zručnosti:</w:t>
      </w:r>
    </w:p>
    <w:p w14:paraId="765803FA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 xml:space="preserve">Absolvent dokáže navrhovať aj realizovať riešenia metodických, odborných alebo praktických problémov, modifikovať všeobecné a odborné vedomosti pri riešení špecifických pracovných úloh, používať tvorivo metódy, nástroje, prístroje a materiály využiteľné v mediálnej alebo marketingovej komunikácii. </w:t>
      </w:r>
    </w:p>
    <w:p w14:paraId="299D96F1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 xml:space="preserve">Preukazuje schopnosť samostatne autorsky tvoriť mediálne a informačné produkty textového, auditívneho, audiovizuálneho alebo multimediálneho charakteru, identifikovať a spracúvať informácie na primárnej úrovni a sekundárnej úrovni, kultivovane sa vyjadrovať v tlačených a elektronických médiách, na internete a v digitálnom prostredí, vo formálnom a neformálnom verejnom styku vrátane základnej komunikácie v cudzom jazyku. </w:t>
      </w:r>
    </w:p>
    <w:p w14:paraId="1DB45E9D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 xml:space="preserve">Ovláda prácu v oblasti </w:t>
      </w:r>
      <w:proofErr w:type="spellStart"/>
      <w:r w:rsidRPr="002073CF">
        <w:rPr>
          <w:rFonts w:ascii="Arial" w:hAnsi="Arial" w:cs="Arial"/>
        </w:rPr>
        <w:t>preprodukcie</w:t>
      </w:r>
      <w:proofErr w:type="spellEnd"/>
      <w:r w:rsidRPr="002073CF">
        <w:rPr>
          <w:rFonts w:ascii="Arial" w:hAnsi="Arial" w:cs="Arial"/>
        </w:rPr>
        <w:t xml:space="preserve">, produkcie, postprodukcie a distribúcie mediálnych obsahov a produktov v rôznych typoch relevantných inštitúcií a organizácií vrátane metód a techník editovania, redigovania a organizácie redakčnej práce. </w:t>
      </w:r>
    </w:p>
    <w:p w14:paraId="2B9E7651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>Dokáže zabezpečovať a realizovať a kvalifikovane využívať rôzne typy informačných služieb pre skvalitňovanie svojej práce.</w:t>
      </w:r>
    </w:p>
    <w:p w14:paraId="792DCDA0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</w:p>
    <w:p w14:paraId="6D3668E9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Kompetencie:</w:t>
      </w:r>
    </w:p>
    <w:p w14:paraId="5B63A12A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 xml:space="preserve">Absolvent je samostatný pri riešení špecifických problémov v meniacom sa prostredí, vie plánovať svoje vlastné vzdelávanie, je autonómny a zodpovedný pri rozhodovaní, schopný vhodne a profesionálne prezentovať vlastné stanoviská, má tvorivé a kritické myslenie. </w:t>
      </w:r>
    </w:p>
    <w:p w14:paraId="182A9F1A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 xml:space="preserve">Dokáže prezentovať čitateľskej, poslucháčskej a diváckej verejnosti poznatky o zásadách mediálnej a marketingovej komunikácie a  ich prenášaní do praxe. </w:t>
      </w:r>
    </w:p>
    <w:p w14:paraId="36266FEE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 xml:space="preserve">Dokáže  prezentovať a vysvetľovať otázky a princípy informačnej spoločnosti používateľom mediálnych, informačných a pamäťových inštitúcií. </w:t>
      </w:r>
    </w:p>
    <w:p w14:paraId="7BA0BBDF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 xml:space="preserve">Vyznačuje sa schopnosťou efektívne pracovať ako člen tímu a riadiť kolektív na </w:t>
      </w:r>
      <w:r w:rsidRPr="002073CF">
        <w:rPr>
          <w:rFonts w:ascii="Arial" w:hAnsi="Arial" w:cs="Arial"/>
        </w:rPr>
        <w:lastRenderedPageBreak/>
        <w:t xml:space="preserve">primeranom stupni riadenia. </w:t>
      </w:r>
    </w:p>
    <w:p w14:paraId="3651EF83" w14:textId="605465FA" w:rsidR="001B0D5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  <w:t>Chápe morálne, spoločenské, právne a ekonomické súvislosti odboru.</w:t>
      </w:r>
    </w:p>
    <w:p w14:paraId="23D07C8B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</w:p>
    <w:p w14:paraId="425710F0" w14:textId="52218020" w:rsidR="00420E0F" w:rsidRPr="002073CF" w:rsidRDefault="00420E0F" w:rsidP="00420E0F">
      <w:pPr>
        <w:pStyle w:val="Odsekzoznamu"/>
        <w:numPr>
          <w:ilvl w:val="0"/>
          <w:numId w:val="3"/>
        </w:num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  <w:b/>
          <w:bCs/>
        </w:rPr>
        <w:t xml:space="preserve">Konceptuálny rámec nového magisterského študijného programu Médiá, dizajn a marketing na Fakulte masmédií PEVŠ </w:t>
      </w:r>
      <w:r w:rsidRPr="002073CF">
        <w:rPr>
          <w:rFonts w:ascii="Arial" w:hAnsi="Arial" w:cs="Arial"/>
        </w:rPr>
        <w:t xml:space="preserve">predstavuje originálnu akademickú platformu, ktorá integruje mediálne štúdiá, vizuálnu kultúru a strategickú komunikáciu do jedného interdisciplinárneho celku. </w:t>
      </w:r>
    </w:p>
    <w:p w14:paraId="5C97DB19" w14:textId="77777777" w:rsidR="00420E0F" w:rsidRPr="002073CF" w:rsidRDefault="00420E0F" w:rsidP="00420E0F">
      <w:pPr>
        <w:ind w:left="426"/>
        <w:jc w:val="both"/>
        <w:rPr>
          <w:rFonts w:ascii="Arial" w:hAnsi="Arial" w:cs="Arial"/>
        </w:rPr>
      </w:pPr>
    </w:p>
    <w:p w14:paraId="66110979" w14:textId="1F8F8CA8" w:rsidR="00420E0F" w:rsidRPr="002073CF" w:rsidRDefault="00420E0F" w:rsidP="00420E0F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Program koncepčne nadväzuje na humanistické a demokratické ideály, ktoré obsahuje aj bakalársky stupeň študijného programu. Tieto ideály Paneurópskeho hnutia, spoluutvárali hodnotové základy Európskej únie. Práve tieto hodnoty – dôstojnosť, sloboda, rovnosť, právny štát a rešpektovanie ľudských práv – tvoria etický kompas programu a zároveň rámec pre profesionálnu identitu jeho absolventov.</w:t>
      </w:r>
    </w:p>
    <w:p w14:paraId="2EE7997A" w14:textId="77777777" w:rsidR="00420E0F" w:rsidRPr="002073CF" w:rsidRDefault="00420E0F" w:rsidP="00420E0F">
      <w:pPr>
        <w:ind w:left="567" w:hanging="141"/>
        <w:jc w:val="both"/>
        <w:rPr>
          <w:rFonts w:ascii="Arial" w:hAnsi="Arial" w:cs="Arial"/>
        </w:rPr>
      </w:pPr>
    </w:p>
    <w:p w14:paraId="36A56044" w14:textId="77777777" w:rsidR="00420E0F" w:rsidRPr="002073CF" w:rsidRDefault="00420E0F" w:rsidP="00420E0F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V kontexte súčasného kultúrneho a kreatívneho priemyslu, ktorý je jedným z pilierov európskej ekonomiky a identity, sa študijný program zameriava na rozvoj kompetencií v oblastiach:</w:t>
      </w:r>
    </w:p>
    <w:p w14:paraId="016AED78" w14:textId="77777777" w:rsidR="00420E0F" w:rsidRPr="002073CF" w:rsidRDefault="00420E0F" w:rsidP="002073CF">
      <w:pPr>
        <w:numPr>
          <w:ilvl w:val="0"/>
          <w:numId w:val="7"/>
        </w:numPr>
        <w:tabs>
          <w:tab w:val="clear" w:pos="720"/>
        </w:tabs>
        <w:ind w:left="709" w:hanging="142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masmediálnej komunikácie,</w:t>
      </w:r>
    </w:p>
    <w:p w14:paraId="7E24C31F" w14:textId="77777777" w:rsidR="00420E0F" w:rsidRPr="002073CF" w:rsidRDefault="00420E0F" w:rsidP="002073CF">
      <w:pPr>
        <w:numPr>
          <w:ilvl w:val="0"/>
          <w:numId w:val="7"/>
        </w:numPr>
        <w:tabs>
          <w:tab w:val="clear" w:pos="720"/>
        </w:tabs>
        <w:ind w:left="709" w:hanging="142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dizajnu mediálnych formátov,</w:t>
      </w:r>
    </w:p>
    <w:p w14:paraId="635E74BF" w14:textId="77777777" w:rsidR="00420E0F" w:rsidRPr="002073CF" w:rsidRDefault="00420E0F" w:rsidP="002073CF">
      <w:pPr>
        <w:numPr>
          <w:ilvl w:val="0"/>
          <w:numId w:val="7"/>
        </w:numPr>
        <w:tabs>
          <w:tab w:val="clear" w:pos="720"/>
        </w:tabs>
        <w:ind w:left="709" w:hanging="142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tvorby a distribúcie mediálneho obsahu,</w:t>
      </w:r>
    </w:p>
    <w:p w14:paraId="39B1ABC3" w14:textId="77777777" w:rsidR="00420E0F" w:rsidRPr="002073CF" w:rsidRDefault="00420E0F" w:rsidP="002073CF">
      <w:pPr>
        <w:numPr>
          <w:ilvl w:val="0"/>
          <w:numId w:val="7"/>
        </w:numPr>
        <w:tabs>
          <w:tab w:val="clear" w:pos="720"/>
        </w:tabs>
        <w:ind w:left="709" w:hanging="142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marketingovej stratégie a kultúrneho manažmentu.</w:t>
      </w:r>
    </w:p>
    <w:p w14:paraId="686FB1F4" w14:textId="77777777" w:rsidR="002073CF" w:rsidRPr="002073CF" w:rsidRDefault="002073CF" w:rsidP="002073CF">
      <w:pPr>
        <w:ind w:left="720"/>
        <w:jc w:val="both"/>
        <w:rPr>
          <w:rFonts w:ascii="Arial" w:hAnsi="Arial" w:cs="Arial"/>
        </w:rPr>
      </w:pPr>
    </w:p>
    <w:p w14:paraId="701732A6" w14:textId="77777777" w:rsidR="00420E0F" w:rsidRPr="002073CF" w:rsidRDefault="00420E0F" w:rsidP="00420E0F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Absolventi programu sú pripravení aktívne presadzovať hodnoty pluralizmu, nediskriminácie, spravodlivosti a rovnosti – nielen ako profesionáli, ale aj ako občiansky angažovaní aktéri. Ich činnosť je vedená zásadami:</w:t>
      </w:r>
    </w:p>
    <w:p w14:paraId="44FF1034" w14:textId="77777777" w:rsidR="00420E0F" w:rsidRPr="002073CF" w:rsidRDefault="00420E0F" w:rsidP="002073CF">
      <w:pPr>
        <w:numPr>
          <w:ilvl w:val="0"/>
          <w:numId w:val="8"/>
        </w:numPr>
        <w:tabs>
          <w:tab w:val="clear" w:pos="720"/>
        </w:tabs>
        <w:ind w:left="709" w:hanging="142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rešpektu k základným ľudským právam a slobodám,</w:t>
      </w:r>
    </w:p>
    <w:p w14:paraId="081D6526" w14:textId="77777777" w:rsidR="00420E0F" w:rsidRPr="002073CF" w:rsidRDefault="00420E0F" w:rsidP="002073CF">
      <w:pPr>
        <w:numPr>
          <w:ilvl w:val="0"/>
          <w:numId w:val="8"/>
        </w:numPr>
        <w:tabs>
          <w:tab w:val="clear" w:pos="720"/>
        </w:tabs>
        <w:ind w:left="709" w:hanging="142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nestrannosti, vyváženosti a objektivity,</w:t>
      </w:r>
    </w:p>
    <w:p w14:paraId="6ABE1681" w14:textId="77777777" w:rsidR="00420E0F" w:rsidRPr="002073CF" w:rsidRDefault="00420E0F" w:rsidP="002073CF">
      <w:pPr>
        <w:numPr>
          <w:ilvl w:val="0"/>
          <w:numId w:val="8"/>
        </w:numPr>
        <w:tabs>
          <w:tab w:val="clear" w:pos="720"/>
        </w:tabs>
        <w:ind w:left="709" w:hanging="142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čestnosti a pravdivosti v komunikácii,</w:t>
      </w:r>
    </w:p>
    <w:p w14:paraId="19723971" w14:textId="77777777" w:rsidR="00420E0F" w:rsidRPr="002073CF" w:rsidRDefault="00420E0F" w:rsidP="002073CF">
      <w:pPr>
        <w:numPr>
          <w:ilvl w:val="0"/>
          <w:numId w:val="8"/>
        </w:numPr>
        <w:tabs>
          <w:tab w:val="clear" w:pos="720"/>
        </w:tabs>
        <w:ind w:left="709" w:hanging="142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spoločenskej zodpovednosti,</w:t>
      </w:r>
    </w:p>
    <w:p w14:paraId="4E127114" w14:textId="77777777" w:rsidR="00420E0F" w:rsidRPr="002073CF" w:rsidRDefault="00420E0F" w:rsidP="002073CF">
      <w:pPr>
        <w:numPr>
          <w:ilvl w:val="0"/>
          <w:numId w:val="8"/>
        </w:numPr>
        <w:tabs>
          <w:tab w:val="clear" w:pos="720"/>
        </w:tabs>
        <w:ind w:left="709" w:hanging="142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originality a tvorivého myslenia v autorskej praxi.</w:t>
      </w:r>
    </w:p>
    <w:p w14:paraId="32A94C49" w14:textId="77777777" w:rsidR="002073CF" w:rsidRPr="002073CF" w:rsidRDefault="002073CF" w:rsidP="002073CF">
      <w:pPr>
        <w:ind w:left="720"/>
        <w:jc w:val="both"/>
        <w:rPr>
          <w:rFonts w:ascii="Arial" w:hAnsi="Arial" w:cs="Arial"/>
        </w:rPr>
      </w:pPr>
    </w:p>
    <w:p w14:paraId="365D3A40" w14:textId="5716F995" w:rsidR="0038263A" w:rsidRPr="002073CF" w:rsidRDefault="0038263A" w:rsidP="0038263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 xml:space="preserve">Tvorba študijného programu </w:t>
      </w:r>
      <w:r w:rsidRPr="002073CF">
        <w:rPr>
          <w:rFonts w:ascii="Arial" w:hAnsi="Arial" w:cs="Arial"/>
          <w:i/>
          <w:iCs/>
        </w:rPr>
        <w:t>Médiá, dizajn a marketing</w:t>
      </w:r>
      <w:r w:rsidRPr="002073CF">
        <w:rPr>
          <w:rFonts w:ascii="Arial" w:hAnsi="Arial" w:cs="Arial"/>
        </w:rPr>
        <w:t xml:space="preserve"> vychádza z aktuálnych poznatkov mediálnych a komunikačných štúdií, pričom reflektuje interdisciplinárne prepojenie s kultúrnymi štúdiami, dizajnovým myslením a marketingovou semiotikou. Program čerpá z aktuálnych výskumných rámcov, najnovších publikácií v oblasti médií, marketingu a dizajnu médií, ktoré zdôrazňujú potrebu kritickej reflexie mediálneho obsahu, digitálnej gramotnosti a etickej zodpovednosti v prostredí hybridných médií. Zároveň sa opiera o výskumy v oblasti digitálnej kultúry a kreatívneho priemyslu, ktoré poukazujú na rastúci význam vizuálnej komunikácie, </w:t>
      </w:r>
      <w:proofErr w:type="spellStart"/>
      <w:r w:rsidRPr="002073CF">
        <w:rPr>
          <w:rFonts w:ascii="Arial" w:hAnsi="Arial" w:cs="Arial"/>
        </w:rPr>
        <w:t>personalizovaného</w:t>
      </w:r>
      <w:proofErr w:type="spellEnd"/>
      <w:r w:rsidRPr="002073CF">
        <w:rPr>
          <w:rFonts w:ascii="Arial" w:hAnsi="Arial" w:cs="Arial"/>
        </w:rPr>
        <w:t xml:space="preserve"> marketingu a </w:t>
      </w:r>
      <w:proofErr w:type="spellStart"/>
      <w:r w:rsidRPr="002073CF">
        <w:rPr>
          <w:rFonts w:ascii="Arial" w:hAnsi="Arial" w:cs="Arial"/>
        </w:rPr>
        <w:t>participatívnych</w:t>
      </w:r>
      <w:proofErr w:type="spellEnd"/>
      <w:r w:rsidRPr="002073CF">
        <w:rPr>
          <w:rFonts w:ascii="Arial" w:hAnsi="Arial" w:cs="Arial"/>
        </w:rPr>
        <w:t xml:space="preserve"> médií v európskom kultúrnom priestore.</w:t>
      </w:r>
    </w:p>
    <w:p w14:paraId="31907E5F" w14:textId="2771B7F3" w:rsidR="0038263A" w:rsidRPr="002073CF" w:rsidRDefault="0038263A" w:rsidP="0038263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 xml:space="preserve">Program je koncipovaný v súlade s európskymi vzdelávacími stratégiami, najmä s rámcom </w:t>
      </w:r>
      <w:r w:rsidRPr="002073CF">
        <w:rPr>
          <w:rFonts w:ascii="Arial" w:hAnsi="Arial" w:cs="Arial"/>
          <w:i/>
          <w:iCs/>
        </w:rPr>
        <w:t>Kreatívna Európa</w:t>
      </w:r>
      <w:r w:rsidRPr="002073CF">
        <w:rPr>
          <w:rFonts w:ascii="Arial" w:hAnsi="Arial" w:cs="Arial"/>
        </w:rPr>
        <w:t xml:space="preserve">, ktorý podporuje rozvoj kultúrneho dedičstva prostredníctvom inovácií, digitálnych technológií a </w:t>
      </w:r>
      <w:proofErr w:type="spellStart"/>
      <w:r w:rsidRPr="002073CF">
        <w:rPr>
          <w:rFonts w:ascii="Arial" w:hAnsi="Arial" w:cs="Arial"/>
        </w:rPr>
        <w:t>medzisektorovej</w:t>
      </w:r>
      <w:proofErr w:type="spellEnd"/>
      <w:r w:rsidRPr="002073CF">
        <w:rPr>
          <w:rFonts w:ascii="Arial" w:hAnsi="Arial" w:cs="Arial"/>
        </w:rPr>
        <w:t xml:space="preserve"> spolupráce. Vedecké opory programu zahŕňajú aj poznatky z oblasti </w:t>
      </w:r>
      <w:proofErr w:type="spellStart"/>
      <w:r w:rsidRPr="002073CF">
        <w:rPr>
          <w:rFonts w:ascii="Arial" w:hAnsi="Arial" w:cs="Arial"/>
        </w:rPr>
        <w:t>mediamatiky</w:t>
      </w:r>
      <w:proofErr w:type="spellEnd"/>
      <w:r w:rsidRPr="002073CF">
        <w:rPr>
          <w:rFonts w:ascii="Arial" w:hAnsi="Arial" w:cs="Arial"/>
        </w:rPr>
        <w:t xml:space="preserve"> a kultúrneho manažmentu, ako ich rozvíjajú akademické pracoviská v európskom priestore. Tieto výskumné východiská umožňujú študentom rozvíjať analytické myslenie, tvorivú prax a schopnosť kriticky interpretovať mediálne fenomény v kontexte spoločenských výziev, technologických zmien a kultúrnej diverzity.</w:t>
      </w:r>
    </w:p>
    <w:p w14:paraId="015DFD97" w14:textId="77777777" w:rsidR="00420E0F" w:rsidRPr="002073CF" w:rsidRDefault="00420E0F" w:rsidP="00420E0F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 xml:space="preserve">Študijný program vychádza z odboru 7205 </w:t>
      </w:r>
      <w:r w:rsidRPr="002073CF">
        <w:rPr>
          <w:rFonts w:ascii="Arial" w:hAnsi="Arial" w:cs="Arial"/>
          <w:i/>
          <w:iCs/>
        </w:rPr>
        <w:t>Mediálne a komunikačné štúdiá</w:t>
      </w:r>
      <w:r w:rsidRPr="002073CF">
        <w:rPr>
          <w:rFonts w:ascii="Arial" w:hAnsi="Arial" w:cs="Arial"/>
        </w:rPr>
        <w:t>, ktorého profil zahŕňa komplexné poznatky o komunikácii hodnôt, postojov a estetických zážitkov v spoločnosti. Dôraz sa kladie na tvorbu, analýzu a distribúciu mediálnych produktov, ako aj na reflexiu technologických, psychologických a sociokultúrnych aspektov komunikácie. Program reaguje na transformáciu tradičných lineárnych modelov smerom k hybridným, mnohovrstvovým formám mediálnej interakcie.</w:t>
      </w:r>
    </w:p>
    <w:p w14:paraId="7632F366" w14:textId="77777777" w:rsidR="00420E0F" w:rsidRPr="002073CF" w:rsidRDefault="00420E0F" w:rsidP="00CF622A">
      <w:pPr>
        <w:ind w:left="567" w:hanging="141"/>
        <w:jc w:val="both"/>
        <w:rPr>
          <w:rFonts w:ascii="Arial" w:hAnsi="Arial" w:cs="Arial"/>
        </w:rPr>
      </w:pPr>
    </w:p>
    <w:p w14:paraId="775D10FC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</w:p>
    <w:p w14:paraId="48619852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Profil absolventa:</w:t>
      </w:r>
    </w:p>
    <w:p w14:paraId="631D5688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 xml:space="preserve">Študijný program ponúka v magisterskom stupni orientáciu na najnovšie trendy dizajnu médií, mediálnej a marketingovej komunikácie v kontexte nielen akademického vzdelania ale predovšetkým mediálnej a marketingovej praxe. Absolvent magisterského študijného programu disponuje rozsiahlymi  odbornými a metodologickými vedomosťami z viacerých oblastí študijného  odboru,  ktoré  slúžia  predovšetkým ako  základ  pre  jeho  autorskú  tvorbu,  interpretáciu a dizajn mediálnych obsahov, hodnotenie, inovácie a originalitu v praxi alebo vo výskume.  Absolvent nášho študijného programu rozumie podstatným súvislostiam, princípom a teóriám tvorby mediálnych, marketingových a informačných produktov a spôsobom ich </w:t>
      </w:r>
      <w:proofErr w:type="spellStart"/>
      <w:r w:rsidRPr="002073CF">
        <w:rPr>
          <w:rFonts w:ascii="Arial" w:hAnsi="Arial" w:cs="Arial"/>
        </w:rPr>
        <w:t>dizajnovania</w:t>
      </w:r>
      <w:proofErr w:type="spellEnd"/>
      <w:r w:rsidRPr="002073CF">
        <w:rPr>
          <w:rFonts w:ascii="Arial" w:hAnsi="Arial" w:cs="Arial"/>
        </w:rPr>
        <w:t xml:space="preserve">, editovania a redigovania v textovej, obrazovej, zvukovej a audiovizuálnej či multimediálnej podobe.  </w:t>
      </w:r>
    </w:p>
    <w:p w14:paraId="778D89F4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</w:p>
    <w:p w14:paraId="0BF23AB9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 xml:space="preserve">Rozumie teórii a dejinám komunikácie v širších kontextoch, vrátane jej ekonomických, sociálnych, psychologických, právnych, kulturologických, politologických, estetických a etických aspektov, aj s ohľadom na aktuálne trendy kreatívneho priemyslu, globalizácie a prechodu do informačnej a znalostnej spoločnosti. Absolvent študijného programu je schopný  analýzy,  spracovania  a profesionálnej interpretácie  mediálnych  a  informačných  obsahov a tvorby mediálnych a informačných produktov a autorských diel. Zvláda prácu s teoretickými  metodologickými  nástrojmi  odboru,  pozná  princípy  tvorby  a  manažmentu  organizácií projektov v prostredí mediálnych, marketingových a informačných inštitúcií a systémov. Chápe a dokáže prezentovať základné teoretické i praktické aspekty informačných, mediálnych a marketingových kompetencií a gramotnosti. Má osvojené podstatné znalosti z oblasti mediálnej,  informačnej a marketingovej politiky a etiky, štandardizácie a nástrojov kooperácie v odbore. </w:t>
      </w:r>
    </w:p>
    <w:p w14:paraId="66C38008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</w:p>
    <w:p w14:paraId="75138EEA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 xml:space="preserve">Absolvent je schopný navrhovať, realizovať a hodnotiť riešenia metodických, odborných, praktických alebo vedeckých problémov z viacerých oblastí odboru alebo praxe, formulovať odporúčania na rozvoj vednej alebo pracovnej oblasti, určiť vedecké alebo praktické predpoklady riešenia problémov. Vytvára vizuálne koncepty, projekty, realizácie a hodnotiace postupy k činnostiam v odbore. Dokáže samostatne a na profesionálnej úrovni realizovať mediálne, informačné a marketingové produkty. Dokáže realizovať mediálne prieskumy, rôzne typy výskumov v odbore a prezentovať ich výsledky verejnosti. Ovláda metódy a tvorivé postupy používané v oblasti tvorby žurnalistických, mediálno- umeleckých, multimediálnych, marketingových a informačných produktov. Dokáže koncepčne riadiť a usmerňovať mediálne, marketingové a informačné inštitúcie a systémy vrátane finančného manažmentu. </w:t>
      </w:r>
    </w:p>
    <w:p w14:paraId="0A5EA950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</w:p>
    <w:p w14:paraId="6C9210BE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Absolventi so zameraním na dizajn médií sú schopní v rozličných formách a žánroch grafického, fotografického a v špecializáciách audiovizuálneho dizajnu spracovávať zadané témy. Získané vedomosti umožňujú absolventom aktívne a tvorivo vstúpiť do dizajnérskych mediálnych procesov v pracovnej pozícii zamestnanca i v pozícii vlastníka špecializovanej dizajnérskej firmy. Dôraz je taktiež kladený na schopnosť poslucháčov flexibilne reagovať na súčasné potreby trhu práce v oblasti dizajnu médií.</w:t>
      </w:r>
    </w:p>
    <w:p w14:paraId="3A992915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</w:p>
    <w:p w14:paraId="20C9DF60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Široký rozsah teoretických, dejinných a praktických schopností a zručností umožňuje študentov vyprofilovať sa v niektorej zo základných dizajnérskych mediálnych oblasti. Študenti zároveň získajú hlboké odborné vedomosti z rôznych umenovedných oblastí, ktoré podporujú kvalitnú a profesionálne hodnotnú dizajnérsku tvorbu mediálnych produktov a služieb. Umenovedné predmety podobne ako ostatné predmety koncepčne nadväzujú na líniu získavania základných poznatkov v bakalárskom štúdiu – nadväzujú na predmety ako dejiny kultúra a médií, dejiny dizajnu a pod.</w:t>
      </w:r>
    </w:p>
    <w:p w14:paraId="7B8B2A0E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</w:p>
    <w:p w14:paraId="24D96688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 xml:space="preserve">Absolvent so zameraním na dizajn médií získa nasledovné teoretické vedomosti:  </w:t>
      </w:r>
    </w:p>
    <w:p w14:paraId="433F243B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 xml:space="preserve">• zodpovedajúce vedomosti z oblasti grafického, fotografického, špecifických formách </w:t>
      </w:r>
      <w:r w:rsidRPr="002073CF">
        <w:rPr>
          <w:rFonts w:ascii="Arial" w:hAnsi="Arial" w:cs="Arial"/>
        </w:rPr>
        <w:lastRenderedPageBreak/>
        <w:t>audiovizuálneho dizajnu, ktoré sa špecializujú na témy spoločné pre všetky typy dizajnu médií,</w:t>
      </w:r>
    </w:p>
    <w:p w14:paraId="685DC772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 xml:space="preserve">• poznatky z  oblasti  súčasných ekonomiky a manažmentu médií, kreatívneho priemyslu, producentskej problematiky. </w:t>
      </w:r>
    </w:p>
    <w:p w14:paraId="70B93C59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</w:p>
    <w:p w14:paraId="0D4D1DAB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Absolvent získa nasledovné praktické schopnosti a zručnosti:</w:t>
      </w:r>
    </w:p>
    <w:p w14:paraId="6277DBFF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 využívať vedomosti z teoretických, dejinných i špecializačných predmetov pri výkone zvoleného dizajnérskeho mediálneho zamerania,</w:t>
      </w:r>
    </w:p>
    <w:p w14:paraId="2B3FAC4A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 xml:space="preserve">• prepájať vyššie uvedené vedomosti s poznatkami zo všetkých základných dizajnérskych zameraní, </w:t>
      </w:r>
    </w:p>
    <w:p w14:paraId="44C166E1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 xml:space="preserve">• kompetentne dizajnérsky vstupovať do prípravy, tvorby a realizácie mediálnych informácii, produktov a služieb,   </w:t>
      </w:r>
    </w:p>
    <w:p w14:paraId="4A9490F7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 xml:space="preserve">• odborne, kreatívne a metodologicky správne využívať príslušné postupy vo zvolených dizajnérskych zameraniach a následne ich aplikovať  pri riešení zadaných úloh,  </w:t>
      </w:r>
    </w:p>
    <w:p w14:paraId="408A3BA8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 pracovať so súčasnými technológiami v preferovaných oblastiach dizajnu médií,</w:t>
      </w:r>
    </w:p>
    <w:p w14:paraId="121F7367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 kultivovane písomne sa vyjadrovať v tlačových, elektronických a nových médiách, na internete i v spoločenskom a verejnom styku.</w:t>
      </w:r>
    </w:p>
    <w:p w14:paraId="5B9AE1F3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</w:p>
    <w:p w14:paraId="5FDB1592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Absolvent získa nasledovné doplňujúce vedomosti, schopnosti a zručnosti:</w:t>
      </w:r>
    </w:p>
    <w:p w14:paraId="72D76A43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 kvalifikovane a efektívne pracovať ako jednotlivec, člen tímu či ako jeho vedúci,</w:t>
      </w:r>
    </w:p>
    <w:p w14:paraId="4D147F94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 erudovane ovplyvňovať mechanizmy fungovania vlastnej špecializácie v rámci dizajnu médií, rozvíjať a meniť ich v súlade s novými požiadavkami na trhu práce,</w:t>
      </w:r>
    </w:p>
    <w:p w14:paraId="266F38B1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 samostatne získavať, triediť, spracúvať a efektívne využívať informácie na vytváranie optimálnych podmienok pre tvorbu dizajnérskych mediálnych produktov  s využitím moderných informačných technológií,</w:t>
      </w:r>
    </w:p>
    <w:p w14:paraId="13DEB5AC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 pracovať v súlade s etickými, právnymi a inými normami z oblasti médií, podnikania a autorského a mediálneho práva,</w:t>
      </w:r>
    </w:p>
    <w:p w14:paraId="61EC3304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 komunikovať najmenej v jednom svetovom jazyku v rozsahu potrebnom na realizáciu dizajnérskych  mediálnych informácii, produktov a služieb.</w:t>
      </w:r>
    </w:p>
    <w:p w14:paraId="3D6E0EC0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</w:p>
    <w:p w14:paraId="42389D9D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 xml:space="preserve">Absolvent študijného programu preukazuje vysoký stupeň samostatnosti pri riešení problémov a projektov z oblasti študijného odboru v meniacom sa prostredí. Absolvent študijného programu je schopný zastávať post tvorivého, výskumného a riadiaceho pracovníka v oblasti marketingovej komunikácie. Dokáže sa samostatne uplatniť v mediálnej, komunikačnej, marketingovej alebo reklamnej agentúre, marketingových a komunikačných oddeleniach, v médiách na rôznych úrovniach riadenia. </w:t>
      </w:r>
    </w:p>
    <w:p w14:paraId="11035CEA" w14:textId="77777777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</w:p>
    <w:p w14:paraId="0053D5DD" w14:textId="49103E6C" w:rsidR="00AB0281" w:rsidRPr="002073CF" w:rsidRDefault="00AB0281" w:rsidP="00CF622A">
      <w:pPr>
        <w:ind w:left="567" w:hanging="141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Absolvent rovnako vie pracovať efektívne ako jednotlivec, člen alebo vedúci tímu. Dokáže kvalifikovane viesť redakčné alebo iné kolektívy a ich segmenty. Je schopný dodržiavať etické princípy svojej profesie. Disponuje inovatívnym, tvorivým myslením a je pripravený odborne prezentovať výsledky vlastnej analýzy a štúdia alebo praktickej činnosti.</w:t>
      </w:r>
    </w:p>
    <w:p w14:paraId="4BA46BAC" w14:textId="0F3130D3" w:rsidR="0096680F" w:rsidRPr="002073CF" w:rsidRDefault="0096680F">
      <w:pPr>
        <w:widowControl/>
        <w:autoSpaceDE/>
        <w:autoSpaceDN/>
        <w:rPr>
          <w:rFonts w:ascii="Arial" w:hAnsi="Arial" w:cs="Arial"/>
        </w:rPr>
      </w:pPr>
    </w:p>
    <w:p w14:paraId="005E3375" w14:textId="0555E7A6" w:rsidR="001B0D51" w:rsidRPr="002073CF" w:rsidRDefault="001B0D51" w:rsidP="001B0D51">
      <w:pPr>
        <w:pStyle w:val="Odsekzoznamu"/>
        <w:widowControl/>
        <w:numPr>
          <w:ilvl w:val="0"/>
          <w:numId w:val="1"/>
        </w:numPr>
        <w:autoSpaceDE/>
        <w:autoSpaceDN/>
        <w:ind w:left="567" w:hanging="283"/>
        <w:jc w:val="both"/>
        <w:rPr>
          <w:rFonts w:ascii="Arial" w:hAnsi="Arial" w:cs="Arial"/>
          <w:sz w:val="24"/>
          <w:szCs w:val="24"/>
        </w:rPr>
      </w:pPr>
      <w:r w:rsidRPr="002073CF">
        <w:rPr>
          <w:rFonts w:ascii="Arial" w:hAnsi="Arial" w:cs="Arial"/>
          <w:sz w:val="24"/>
          <w:szCs w:val="24"/>
        </w:rPr>
        <w:t>Meno, pracovisko a kontakt na kandidáta na </w:t>
      </w:r>
      <w:r w:rsidR="00CD7B4D" w:rsidRPr="002073CF">
        <w:rPr>
          <w:rFonts w:ascii="Arial" w:hAnsi="Arial" w:cs="Arial"/>
          <w:sz w:val="24"/>
          <w:szCs w:val="24"/>
        </w:rPr>
        <w:t>osobu zodpovednú za študijný program (OZŠP):</w:t>
      </w:r>
    </w:p>
    <w:p w14:paraId="52AA45C9" w14:textId="77777777" w:rsidR="0096680F" w:rsidRPr="002073CF" w:rsidRDefault="0096680F" w:rsidP="00CF622A">
      <w:pPr>
        <w:pStyle w:val="Odsekzoznamu"/>
        <w:widowControl/>
        <w:autoSpaceDE/>
        <w:autoSpaceDN/>
        <w:ind w:left="567"/>
        <w:jc w:val="both"/>
        <w:rPr>
          <w:rFonts w:ascii="Arial" w:hAnsi="Arial" w:cs="Arial"/>
        </w:rPr>
      </w:pPr>
    </w:p>
    <w:p w14:paraId="099104AB" w14:textId="3490EB6C" w:rsidR="0096680F" w:rsidRPr="002073CF" w:rsidRDefault="0096680F" w:rsidP="0096680F">
      <w:pPr>
        <w:pStyle w:val="Odsekzoznamu"/>
        <w:widowControl/>
        <w:autoSpaceDE/>
        <w:autoSpaceDN/>
        <w:ind w:left="567"/>
        <w:jc w:val="both"/>
        <w:rPr>
          <w:rFonts w:ascii="Arial" w:hAnsi="Arial" w:cs="Arial"/>
          <w:b/>
          <w:bCs/>
        </w:rPr>
      </w:pPr>
      <w:r w:rsidRPr="002073CF">
        <w:rPr>
          <w:rFonts w:ascii="Arial" w:hAnsi="Arial" w:cs="Arial"/>
          <w:b/>
          <w:bCs/>
        </w:rPr>
        <w:t>prof. PhDr. Iveta Radičová, PhD.</w:t>
      </w:r>
    </w:p>
    <w:p w14:paraId="46057319" w14:textId="51894976" w:rsidR="0096680F" w:rsidRPr="002073CF" w:rsidRDefault="0096680F" w:rsidP="0096680F">
      <w:pPr>
        <w:pStyle w:val="Odsekzoznamu"/>
        <w:widowControl/>
        <w:autoSpaceDE/>
        <w:autoSpaceDN/>
        <w:ind w:left="567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dekanka FM PVŠ</w:t>
      </w:r>
    </w:p>
    <w:p w14:paraId="56D46E9A" w14:textId="77777777" w:rsidR="001B0D51" w:rsidRPr="002073CF" w:rsidRDefault="001B0D51" w:rsidP="001B0D51">
      <w:pPr>
        <w:ind w:left="567" w:hanging="283"/>
        <w:jc w:val="both"/>
        <w:rPr>
          <w:rFonts w:ascii="Arial" w:hAnsi="Arial" w:cs="Arial"/>
        </w:rPr>
      </w:pPr>
    </w:p>
    <w:p w14:paraId="6399A2D5" w14:textId="1097D564" w:rsidR="001B0D51" w:rsidRPr="002073CF" w:rsidRDefault="001B0D51" w:rsidP="001B0D51">
      <w:pPr>
        <w:pStyle w:val="Odsekzoznamu"/>
        <w:widowControl/>
        <w:numPr>
          <w:ilvl w:val="0"/>
          <w:numId w:val="1"/>
        </w:numPr>
        <w:autoSpaceDE/>
        <w:autoSpaceDN/>
        <w:ind w:left="567" w:hanging="283"/>
        <w:jc w:val="both"/>
        <w:rPr>
          <w:rFonts w:ascii="Arial" w:hAnsi="Arial" w:cs="Arial"/>
          <w:sz w:val="24"/>
          <w:szCs w:val="24"/>
        </w:rPr>
      </w:pPr>
      <w:r w:rsidRPr="002073CF">
        <w:rPr>
          <w:rFonts w:ascii="Arial" w:hAnsi="Arial" w:cs="Arial"/>
          <w:sz w:val="24"/>
          <w:szCs w:val="24"/>
        </w:rPr>
        <w:t xml:space="preserve">Mená a pracoviská </w:t>
      </w:r>
      <w:r w:rsidR="00CD7B4D" w:rsidRPr="002073CF">
        <w:rPr>
          <w:rFonts w:ascii="Arial" w:hAnsi="Arial" w:cs="Arial"/>
          <w:sz w:val="24"/>
          <w:szCs w:val="24"/>
        </w:rPr>
        <w:t>osôb zabezpečujúcich profilové predmety (OZPP) , ktorí sú súčasťou garančného zabezpečenia študijného programu:</w:t>
      </w:r>
    </w:p>
    <w:p w14:paraId="41E011D1" w14:textId="77777777" w:rsidR="00CD7B4D" w:rsidRPr="002073CF" w:rsidRDefault="00CD7B4D" w:rsidP="00CD7B4D">
      <w:pPr>
        <w:pStyle w:val="Odsekzoznamu"/>
        <w:widowControl/>
        <w:autoSpaceDE/>
        <w:autoSpaceDN/>
        <w:ind w:left="567"/>
        <w:jc w:val="both"/>
        <w:rPr>
          <w:rFonts w:ascii="Arial" w:hAnsi="Arial" w:cs="Arial"/>
        </w:rPr>
      </w:pPr>
    </w:p>
    <w:p w14:paraId="788AFA81" w14:textId="4459DB17" w:rsidR="0096680F" w:rsidRPr="002073CF" w:rsidRDefault="0096680F" w:rsidP="0096680F">
      <w:pPr>
        <w:pStyle w:val="Odsekzoznamu"/>
        <w:widowControl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  <w:b/>
          <w:bCs/>
        </w:rPr>
      </w:pPr>
      <w:r w:rsidRPr="002073CF">
        <w:rPr>
          <w:rFonts w:ascii="Arial" w:hAnsi="Arial" w:cs="Arial"/>
          <w:b/>
          <w:bCs/>
        </w:rPr>
        <w:t>Definované profilové predmety (Bc.)</w:t>
      </w:r>
    </w:p>
    <w:p w14:paraId="06B91D54" w14:textId="77777777" w:rsidR="0096680F" w:rsidRPr="002073CF" w:rsidRDefault="0096680F" w:rsidP="0096680F">
      <w:pPr>
        <w:pStyle w:val="Odsekzoznamu"/>
        <w:widowControl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lastRenderedPageBreak/>
        <w:t>•</w:t>
      </w:r>
      <w:r w:rsidRPr="002073CF">
        <w:rPr>
          <w:rFonts w:ascii="Arial" w:hAnsi="Arial" w:cs="Arial"/>
        </w:rPr>
        <w:tab/>
      </w:r>
      <w:r w:rsidRPr="002073CF">
        <w:rPr>
          <w:rFonts w:ascii="Arial" w:hAnsi="Arial" w:cs="Arial"/>
          <w:b/>
          <w:bCs/>
        </w:rPr>
        <w:t>Marketing I. a II.</w:t>
      </w:r>
      <w:r w:rsidRPr="002073CF">
        <w:rPr>
          <w:rFonts w:ascii="Arial" w:hAnsi="Arial" w:cs="Arial"/>
        </w:rPr>
        <w:t xml:space="preserve"> </w:t>
      </w:r>
    </w:p>
    <w:p w14:paraId="06A6D9BD" w14:textId="77777777" w:rsidR="0096680F" w:rsidRPr="002073CF" w:rsidRDefault="0096680F" w:rsidP="0096680F">
      <w:pPr>
        <w:pStyle w:val="Odsekzoznamu"/>
        <w:widowControl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</w:rPr>
      </w:pPr>
      <w:r w:rsidRPr="002073CF">
        <w:rPr>
          <w:rFonts w:ascii="Arial" w:hAnsi="Arial" w:cs="Arial"/>
          <w:i/>
          <w:iCs/>
        </w:rPr>
        <w:t xml:space="preserve">Obsah: </w:t>
      </w:r>
      <w:r w:rsidRPr="002073CF">
        <w:rPr>
          <w:rFonts w:ascii="Arial" w:hAnsi="Arial" w:cs="Arial"/>
        </w:rPr>
        <w:t xml:space="preserve">Základné informácie o marketingu a marketingovej komunikácii ako dôležitej súčasti kultúrneho a kreatívneho priemyslu, základy ekonomického pozadia marketingu, pravidlá a princípy, s ktorými sa denne stretávame na rôznej úrovni komunikácie. </w:t>
      </w:r>
    </w:p>
    <w:p w14:paraId="49FBE04E" w14:textId="77777777" w:rsidR="0096680F" w:rsidRPr="002073CF" w:rsidRDefault="0096680F" w:rsidP="0096680F">
      <w:pPr>
        <w:pStyle w:val="Odsekzoznamu"/>
        <w:widowControl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</w:r>
      <w:r w:rsidRPr="002073CF">
        <w:rPr>
          <w:rFonts w:ascii="Arial" w:hAnsi="Arial" w:cs="Arial"/>
          <w:b/>
          <w:bCs/>
        </w:rPr>
        <w:t>Dizajn médií – média a vizuálna kultúra</w:t>
      </w:r>
      <w:r w:rsidRPr="002073CF">
        <w:rPr>
          <w:rFonts w:ascii="Arial" w:hAnsi="Arial" w:cs="Arial"/>
        </w:rPr>
        <w:t xml:space="preserve"> </w:t>
      </w:r>
    </w:p>
    <w:p w14:paraId="5ED8F676" w14:textId="77777777" w:rsidR="0096680F" w:rsidRPr="002073CF" w:rsidRDefault="0096680F" w:rsidP="0096680F">
      <w:pPr>
        <w:pStyle w:val="Odsekzoznamu"/>
        <w:widowControl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</w:rPr>
      </w:pPr>
      <w:r w:rsidRPr="002073CF">
        <w:rPr>
          <w:rFonts w:ascii="Arial" w:hAnsi="Arial" w:cs="Arial"/>
          <w:i/>
          <w:iCs/>
        </w:rPr>
        <w:t>Obsah</w:t>
      </w:r>
      <w:r w:rsidRPr="002073CF">
        <w:rPr>
          <w:rFonts w:ascii="Arial" w:hAnsi="Arial" w:cs="Arial"/>
        </w:rPr>
        <w:t xml:space="preserve">: </w:t>
      </w:r>
      <w:proofErr w:type="spellStart"/>
      <w:r w:rsidRPr="002073CF">
        <w:rPr>
          <w:rFonts w:ascii="Arial" w:hAnsi="Arial" w:cs="Arial"/>
        </w:rPr>
        <w:t>Vizualita</w:t>
      </w:r>
      <w:proofErr w:type="spellEnd"/>
      <w:r w:rsidRPr="002073CF">
        <w:rPr>
          <w:rFonts w:ascii="Arial" w:hAnsi="Arial" w:cs="Arial"/>
        </w:rPr>
        <w:t xml:space="preserve"> v 21. storočí tvorí základný komunikačný kanál v mediálnom a digitálnom prostredí: ako funguje, aké sú princípy tvorby a rozvoja práve vizuálnej stránky komunikácie v mediálnom prostredí. </w:t>
      </w:r>
    </w:p>
    <w:p w14:paraId="4473FCCF" w14:textId="77777777" w:rsidR="0096680F" w:rsidRPr="002073CF" w:rsidRDefault="0096680F" w:rsidP="0096680F">
      <w:pPr>
        <w:pStyle w:val="Odsekzoznamu"/>
        <w:widowControl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</w:r>
      <w:r w:rsidRPr="002073CF">
        <w:rPr>
          <w:rFonts w:ascii="Arial" w:hAnsi="Arial" w:cs="Arial"/>
          <w:b/>
          <w:bCs/>
        </w:rPr>
        <w:t>Teória komunikácie a médií</w:t>
      </w:r>
      <w:r w:rsidRPr="002073CF">
        <w:rPr>
          <w:rFonts w:ascii="Arial" w:hAnsi="Arial" w:cs="Arial"/>
        </w:rPr>
        <w:t xml:space="preserve"> </w:t>
      </w:r>
    </w:p>
    <w:p w14:paraId="30B67947" w14:textId="77777777" w:rsidR="0096680F" w:rsidRPr="002073CF" w:rsidRDefault="0096680F" w:rsidP="0096680F">
      <w:pPr>
        <w:pStyle w:val="Odsekzoznamu"/>
        <w:widowControl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</w:rPr>
      </w:pPr>
      <w:r w:rsidRPr="002073CF">
        <w:rPr>
          <w:rFonts w:ascii="Arial" w:hAnsi="Arial" w:cs="Arial"/>
          <w:i/>
          <w:iCs/>
        </w:rPr>
        <w:t>Obsah</w:t>
      </w:r>
      <w:r w:rsidRPr="002073CF">
        <w:rPr>
          <w:rFonts w:ascii="Arial" w:hAnsi="Arial" w:cs="Arial"/>
        </w:rPr>
        <w:t xml:space="preserve">: Komunikačné modely, ich fungovanie a sprostredkovanie informácií v médiách vrátane problémových oblastí. Základné komunikačné modely, etika komunikácie, technologické možnosti. </w:t>
      </w:r>
    </w:p>
    <w:p w14:paraId="635757BB" w14:textId="77777777" w:rsidR="0096680F" w:rsidRPr="002073CF" w:rsidRDefault="0096680F" w:rsidP="0096680F">
      <w:pPr>
        <w:pStyle w:val="Odsekzoznamu"/>
        <w:widowControl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•</w:t>
      </w:r>
      <w:r w:rsidRPr="002073CF">
        <w:rPr>
          <w:rFonts w:ascii="Arial" w:hAnsi="Arial" w:cs="Arial"/>
        </w:rPr>
        <w:tab/>
      </w:r>
      <w:r w:rsidRPr="002073CF">
        <w:rPr>
          <w:rFonts w:ascii="Arial" w:hAnsi="Arial" w:cs="Arial"/>
          <w:b/>
          <w:bCs/>
        </w:rPr>
        <w:t>Dejiny kultúry a médií I. – III.</w:t>
      </w:r>
      <w:r w:rsidRPr="002073CF">
        <w:rPr>
          <w:rFonts w:ascii="Arial" w:hAnsi="Arial" w:cs="Arial"/>
        </w:rPr>
        <w:t xml:space="preserve"> </w:t>
      </w:r>
    </w:p>
    <w:p w14:paraId="28CD90F4" w14:textId="77777777" w:rsidR="0096680F" w:rsidRPr="002073CF" w:rsidRDefault="0096680F" w:rsidP="0096680F">
      <w:pPr>
        <w:pStyle w:val="Odsekzoznamu"/>
        <w:widowControl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</w:rPr>
      </w:pPr>
      <w:r w:rsidRPr="002073CF">
        <w:rPr>
          <w:rFonts w:ascii="Arial" w:hAnsi="Arial" w:cs="Arial"/>
          <w:i/>
          <w:iCs/>
        </w:rPr>
        <w:t>Obsah</w:t>
      </w:r>
      <w:r w:rsidRPr="002073CF">
        <w:rPr>
          <w:rFonts w:ascii="Arial" w:hAnsi="Arial" w:cs="Arial"/>
        </w:rPr>
        <w:t xml:space="preserve">: Dejiny ľudskej civilizácie ako dejiny komunikácie, médií (reč, písmo, obraz, kniha...internet, sociálne siete). Kontext pre poznanie mediálneho prostredia, v ktorom kultúra a kreativita zohrávajú dôležité miesto.  </w:t>
      </w:r>
    </w:p>
    <w:p w14:paraId="713EA952" w14:textId="350CC6A7" w:rsidR="0096680F" w:rsidRPr="002073CF" w:rsidRDefault="0096680F" w:rsidP="00CF622A">
      <w:pPr>
        <w:pStyle w:val="Odsekzoznamu"/>
        <w:widowControl/>
        <w:numPr>
          <w:ilvl w:val="0"/>
          <w:numId w:val="6"/>
        </w:numPr>
        <w:autoSpaceDE/>
        <w:autoSpaceDN/>
        <w:spacing w:before="120"/>
        <w:ind w:left="567" w:hanging="141"/>
        <w:contextualSpacing w:val="0"/>
        <w:jc w:val="both"/>
        <w:rPr>
          <w:rFonts w:ascii="Arial" w:hAnsi="Arial" w:cs="Arial"/>
        </w:rPr>
      </w:pPr>
      <w:r w:rsidRPr="002073CF">
        <w:rPr>
          <w:rFonts w:ascii="Arial" w:hAnsi="Arial" w:cs="Arial"/>
          <w:b/>
          <w:bCs/>
        </w:rPr>
        <w:t>Tvorba mediálneho produktu</w:t>
      </w:r>
      <w:r w:rsidRPr="002073CF">
        <w:rPr>
          <w:rFonts w:ascii="Arial" w:hAnsi="Arial" w:cs="Arial"/>
        </w:rPr>
        <w:t xml:space="preserve"> </w:t>
      </w:r>
    </w:p>
    <w:p w14:paraId="56CDAB84" w14:textId="0BF28FF9" w:rsidR="0096680F" w:rsidRPr="002073CF" w:rsidRDefault="0096680F" w:rsidP="0096680F">
      <w:pPr>
        <w:pStyle w:val="Odsekzoznamu"/>
        <w:widowControl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</w:rPr>
      </w:pPr>
      <w:r w:rsidRPr="002073CF">
        <w:rPr>
          <w:rFonts w:ascii="Arial" w:hAnsi="Arial" w:cs="Arial"/>
          <w:i/>
          <w:iCs/>
        </w:rPr>
        <w:t>Obsah</w:t>
      </w:r>
      <w:r w:rsidRPr="002073CF">
        <w:rPr>
          <w:rFonts w:ascii="Arial" w:hAnsi="Arial" w:cs="Arial"/>
        </w:rPr>
        <w:t xml:space="preserve">: Kreativita ako teoretický koncept, kreativita ako výraz individuálnych schopností, ale aj ako výraz kolektívneho diela. Princípy tvorby v kreatívnom priemysle.   </w:t>
      </w:r>
    </w:p>
    <w:p w14:paraId="5A541F8A" w14:textId="77777777" w:rsidR="00CF622A" w:rsidRPr="002073CF" w:rsidRDefault="00CF622A" w:rsidP="00CF622A">
      <w:pPr>
        <w:pStyle w:val="Odsekzoznamu"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  <w:b/>
          <w:bCs/>
        </w:rPr>
      </w:pPr>
      <w:bookmarkStart w:id="1" w:name="_Hlk209962447"/>
    </w:p>
    <w:p w14:paraId="5F8CCA8E" w14:textId="4F430CEF" w:rsidR="00CF622A" w:rsidRPr="002073CF" w:rsidRDefault="00CF622A" w:rsidP="00CF622A">
      <w:pPr>
        <w:pStyle w:val="Odsekzoznamu"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</w:rPr>
      </w:pPr>
      <w:r w:rsidRPr="002073CF">
        <w:rPr>
          <w:rFonts w:ascii="Arial" w:hAnsi="Arial" w:cs="Arial"/>
          <w:b/>
          <w:bCs/>
        </w:rPr>
        <w:t>prof. PhDr. Ľudovít Hajduk, PhD.</w:t>
      </w:r>
      <w:r w:rsidRPr="002073CF">
        <w:rPr>
          <w:rFonts w:ascii="Arial" w:hAnsi="Arial" w:cs="Arial"/>
        </w:rPr>
        <w:t xml:space="preserve"> - </w:t>
      </w:r>
      <w:hyperlink r:id="rId8" w:history="1">
        <w:r w:rsidRPr="002073CF">
          <w:rPr>
            <w:rStyle w:val="Hypertextovprepojenie"/>
            <w:rFonts w:ascii="Arial" w:hAnsi="Arial" w:cs="Arial"/>
            <w:color w:val="auto"/>
          </w:rPr>
          <w:t>https://www.portalvs.sk/regzam/detail/12378</w:t>
        </w:r>
      </w:hyperlink>
    </w:p>
    <w:p w14:paraId="17107531" w14:textId="455B1582" w:rsidR="00CF622A" w:rsidRPr="002073CF" w:rsidRDefault="00CF622A" w:rsidP="00CF622A">
      <w:pPr>
        <w:pStyle w:val="Odsekzoznamu"/>
        <w:autoSpaceDE/>
        <w:autoSpaceDN/>
        <w:spacing w:before="120"/>
        <w:ind w:left="709"/>
        <w:contextualSpacing w:val="0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Predmet/y: Teória komunikácie a médií</w:t>
      </w:r>
    </w:p>
    <w:p w14:paraId="6D6CA8AC" w14:textId="77777777" w:rsidR="00CF622A" w:rsidRPr="002073CF" w:rsidRDefault="00CF622A" w:rsidP="00CF622A">
      <w:pPr>
        <w:autoSpaceDE/>
        <w:autoSpaceDN/>
        <w:spacing w:before="120"/>
        <w:ind w:left="709" w:hanging="142"/>
        <w:jc w:val="both"/>
        <w:rPr>
          <w:rFonts w:ascii="Arial" w:hAnsi="Arial" w:cs="Arial"/>
          <w:b/>
          <w:bCs/>
        </w:rPr>
      </w:pPr>
      <w:r w:rsidRPr="002073CF">
        <w:rPr>
          <w:rFonts w:ascii="Arial" w:hAnsi="Arial" w:cs="Arial"/>
          <w:b/>
          <w:bCs/>
        </w:rPr>
        <w:t>doc. Ing. Soňa Chovanová Supeková, PhD. (na funkčnom mieste profesor) -</w:t>
      </w:r>
      <w:r w:rsidRPr="002073CF">
        <w:rPr>
          <w:rFonts w:ascii="Arial" w:hAnsi="Arial" w:cs="Arial"/>
          <w:u w:val="single"/>
        </w:rPr>
        <w:t xml:space="preserve"> </w:t>
      </w:r>
      <w:hyperlink r:id="rId9" w:history="1">
        <w:r w:rsidRPr="002073CF">
          <w:rPr>
            <w:rStyle w:val="Hypertextovprepojenie"/>
            <w:rFonts w:ascii="Arial" w:hAnsi="Arial" w:cs="Arial"/>
            <w:color w:val="auto"/>
          </w:rPr>
          <w:t>https://www.portalvs.sk/regzam/detail/12105</w:t>
        </w:r>
      </w:hyperlink>
      <w:r w:rsidRPr="002073CF">
        <w:rPr>
          <w:rFonts w:ascii="Arial" w:hAnsi="Arial" w:cs="Arial"/>
          <w:b/>
          <w:bCs/>
        </w:rPr>
        <w:t xml:space="preserve"> </w:t>
      </w:r>
    </w:p>
    <w:p w14:paraId="1B660DC9" w14:textId="7653D990" w:rsidR="00CF622A" w:rsidRPr="002073CF" w:rsidRDefault="00CF622A" w:rsidP="00CF622A">
      <w:pPr>
        <w:pStyle w:val="Odsekzoznamu"/>
        <w:autoSpaceDE/>
        <w:autoSpaceDN/>
        <w:spacing w:before="120"/>
        <w:ind w:left="709"/>
        <w:contextualSpacing w:val="0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Predmet/y: Marketing  I., II.</w:t>
      </w:r>
    </w:p>
    <w:p w14:paraId="352B8846" w14:textId="77777777" w:rsidR="00CF622A" w:rsidRPr="002073CF" w:rsidRDefault="00CF622A" w:rsidP="00CF622A">
      <w:pPr>
        <w:pStyle w:val="Odsekzoznamu"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</w:rPr>
      </w:pPr>
      <w:r w:rsidRPr="002073CF">
        <w:rPr>
          <w:rFonts w:ascii="Arial" w:hAnsi="Arial" w:cs="Arial"/>
          <w:b/>
          <w:bCs/>
        </w:rPr>
        <w:t>doc. PhDr. Martin Kasarda, Dr. -</w:t>
      </w:r>
      <w:r w:rsidRPr="002073CF">
        <w:rPr>
          <w:rFonts w:ascii="Arial" w:hAnsi="Arial" w:cs="Arial"/>
        </w:rPr>
        <w:t xml:space="preserve"> </w:t>
      </w:r>
      <w:hyperlink r:id="rId10" w:history="1">
        <w:r w:rsidRPr="002073CF">
          <w:rPr>
            <w:rStyle w:val="Hypertextovprepojenie"/>
            <w:rFonts w:ascii="Arial" w:hAnsi="Arial" w:cs="Arial"/>
            <w:color w:val="auto"/>
          </w:rPr>
          <w:t>https://www.portalvs.sk/regzam/detail/12019</w:t>
        </w:r>
      </w:hyperlink>
    </w:p>
    <w:p w14:paraId="44DDB45D" w14:textId="53C97C94" w:rsidR="00CF622A" w:rsidRPr="002073CF" w:rsidRDefault="00CF622A" w:rsidP="00CF622A">
      <w:pPr>
        <w:pStyle w:val="Odsekzoznamu"/>
        <w:autoSpaceDE/>
        <w:autoSpaceDN/>
        <w:spacing w:before="120"/>
        <w:ind w:left="709"/>
        <w:contextualSpacing w:val="0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Predmet/y: Dejiny kultúry a médií I., II., III.</w:t>
      </w:r>
    </w:p>
    <w:p w14:paraId="085D1D85" w14:textId="77777777" w:rsidR="00CF622A" w:rsidRPr="002073CF" w:rsidRDefault="00CF622A" w:rsidP="00CF622A">
      <w:pPr>
        <w:pStyle w:val="Odsekzoznamu"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  <w:u w:val="single"/>
        </w:rPr>
      </w:pPr>
      <w:r w:rsidRPr="002073CF">
        <w:rPr>
          <w:rFonts w:ascii="Arial" w:hAnsi="Arial" w:cs="Arial"/>
          <w:b/>
          <w:bCs/>
        </w:rPr>
        <w:t>doc. Mgr. Anton Szomolányi, ArtD.</w:t>
      </w:r>
      <w:r w:rsidRPr="002073CF">
        <w:rPr>
          <w:rFonts w:ascii="Arial" w:hAnsi="Arial" w:cs="Arial"/>
        </w:rPr>
        <w:t xml:space="preserve"> – </w:t>
      </w:r>
      <w:hyperlink r:id="rId11" w:history="1">
        <w:r w:rsidRPr="002073CF">
          <w:rPr>
            <w:rStyle w:val="Hypertextovprepojenie"/>
            <w:rFonts w:ascii="Arial" w:hAnsi="Arial" w:cs="Arial"/>
            <w:color w:val="auto"/>
          </w:rPr>
          <w:t>https://www.portalvs.sk/regzam/detail/9300</w:t>
        </w:r>
      </w:hyperlink>
    </w:p>
    <w:p w14:paraId="216CC448" w14:textId="75B33811" w:rsidR="00CF622A" w:rsidRPr="002073CF" w:rsidRDefault="00CF622A" w:rsidP="00CF622A">
      <w:pPr>
        <w:pStyle w:val="Odsekzoznamu"/>
        <w:autoSpaceDE/>
        <w:autoSpaceDN/>
        <w:spacing w:before="120"/>
        <w:ind w:left="709"/>
        <w:contextualSpacing w:val="0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Predmet/y: Dizajn médií - médiá a vizuálna kultúra</w:t>
      </w:r>
    </w:p>
    <w:p w14:paraId="64B2CDBA" w14:textId="77777777" w:rsidR="00CF622A" w:rsidRPr="002073CF" w:rsidRDefault="00CF622A" w:rsidP="00CF622A">
      <w:pPr>
        <w:pStyle w:val="Odsekzoznamu"/>
        <w:autoSpaceDE/>
        <w:autoSpaceDN/>
        <w:spacing w:before="120"/>
        <w:ind w:left="709" w:hanging="142"/>
        <w:contextualSpacing w:val="0"/>
        <w:jc w:val="both"/>
        <w:rPr>
          <w:rFonts w:ascii="Arial" w:hAnsi="Arial" w:cs="Arial"/>
        </w:rPr>
      </w:pPr>
      <w:r w:rsidRPr="002073CF">
        <w:rPr>
          <w:rFonts w:ascii="Arial" w:hAnsi="Arial" w:cs="Arial"/>
          <w:b/>
          <w:bCs/>
        </w:rPr>
        <w:t xml:space="preserve">PhDr. MgA. Yvonne Vavrová, PhD. (na funkčnom mieste docent) - </w:t>
      </w:r>
      <w:hyperlink r:id="rId12" w:history="1">
        <w:r w:rsidRPr="002073CF">
          <w:rPr>
            <w:rStyle w:val="Hypertextovprepojenie"/>
            <w:rFonts w:ascii="Arial" w:hAnsi="Arial" w:cs="Arial"/>
            <w:color w:val="auto"/>
          </w:rPr>
          <w:t>https://www.portalvs.sk/regzam/detail/12099</w:t>
        </w:r>
      </w:hyperlink>
      <w:r w:rsidRPr="002073CF">
        <w:rPr>
          <w:rFonts w:ascii="Arial" w:hAnsi="Arial" w:cs="Arial"/>
        </w:rPr>
        <w:t xml:space="preserve"> </w:t>
      </w:r>
    </w:p>
    <w:p w14:paraId="0E49BC12" w14:textId="77777777" w:rsidR="00CF622A" w:rsidRPr="002073CF" w:rsidRDefault="00CF622A" w:rsidP="00CF622A">
      <w:pPr>
        <w:pStyle w:val="Odsekzoznamu"/>
        <w:autoSpaceDE/>
        <w:autoSpaceDN/>
        <w:spacing w:before="120"/>
        <w:ind w:left="709"/>
        <w:contextualSpacing w:val="0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Predmet/y: Tvorba mediálneho produktu</w:t>
      </w:r>
      <w:bookmarkEnd w:id="1"/>
    </w:p>
    <w:p w14:paraId="42CE6FF7" w14:textId="77777777" w:rsidR="0096680F" w:rsidRPr="002073CF" w:rsidRDefault="0096680F" w:rsidP="0096680F">
      <w:pPr>
        <w:pStyle w:val="Odsekzoznamu"/>
        <w:widowControl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</w:rPr>
      </w:pPr>
    </w:p>
    <w:p w14:paraId="525C0D4D" w14:textId="77777777" w:rsidR="00CF622A" w:rsidRPr="002073CF" w:rsidRDefault="00CF622A" w:rsidP="00CF622A">
      <w:pPr>
        <w:pStyle w:val="Odsekzoznamu"/>
        <w:widowControl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  <w:b/>
          <w:bCs/>
        </w:rPr>
      </w:pPr>
    </w:p>
    <w:p w14:paraId="4637ABC5" w14:textId="7BED1C1A" w:rsidR="00CF622A" w:rsidRPr="002073CF" w:rsidRDefault="00CF622A" w:rsidP="00CF622A">
      <w:pPr>
        <w:pStyle w:val="Odsekzoznamu"/>
        <w:widowControl/>
        <w:numPr>
          <w:ilvl w:val="0"/>
          <w:numId w:val="6"/>
        </w:numPr>
        <w:autoSpaceDE/>
        <w:autoSpaceDN/>
        <w:spacing w:before="120"/>
        <w:ind w:left="567" w:hanging="141"/>
        <w:contextualSpacing w:val="0"/>
        <w:jc w:val="both"/>
        <w:rPr>
          <w:rFonts w:ascii="Arial" w:hAnsi="Arial" w:cs="Arial"/>
          <w:b/>
          <w:bCs/>
        </w:rPr>
      </w:pPr>
      <w:r w:rsidRPr="002073CF">
        <w:rPr>
          <w:rFonts w:ascii="Arial" w:hAnsi="Arial" w:cs="Arial"/>
          <w:b/>
          <w:bCs/>
        </w:rPr>
        <w:t>Teória žurnalistiky a komunikácie</w:t>
      </w:r>
    </w:p>
    <w:p w14:paraId="60C587C5" w14:textId="77777777" w:rsidR="00CF622A" w:rsidRPr="002073CF" w:rsidRDefault="00CF622A" w:rsidP="00CF622A">
      <w:pPr>
        <w:pStyle w:val="Odsekzoznamu"/>
        <w:widowControl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</w:rPr>
      </w:pPr>
      <w:r w:rsidRPr="002073CF">
        <w:rPr>
          <w:rFonts w:ascii="Arial" w:hAnsi="Arial" w:cs="Arial"/>
          <w:i/>
          <w:iCs/>
        </w:rPr>
        <w:t>Obsah</w:t>
      </w:r>
      <w:r w:rsidRPr="002073CF">
        <w:rPr>
          <w:rFonts w:ascii="Arial" w:hAnsi="Arial" w:cs="Arial"/>
        </w:rPr>
        <w:t>: Vývoj a teória žurnalistiky v kontexte dejinného vývoja médií, teoretické východiská jednotlivých typov médií od tlače, cez rozhlas, televíziu až po internetové médiá.</w:t>
      </w:r>
    </w:p>
    <w:p w14:paraId="14F67D4A" w14:textId="77777777" w:rsidR="00CF622A" w:rsidRPr="002073CF" w:rsidRDefault="00CF622A" w:rsidP="00CF622A">
      <w:pPr>
        <w:pStyle w:val="Odsekzoznamu"/>
        <w:widowControl/>
        <w:numPr>
          <w:ilvl w:val="0"/>
          <w:numId w:val="6"/>
        </w:numPr>
        <w:autoSpaceDE/>
        <w:autoSpaceDN/>
        <w:spacing w:before="120"/>
        <w:ind w:left="567" w:hanging="141"/>
        <w:contextualSpacing w:val="0"/>
        <w:jc w:val="both"/>
        <w:rPr>
          <w:rFonts w:ascii="Arial" w:hAnsi="Arial" w:cs="Arial"/>
          <w:b/>
          <w:bCs/>
        </w:rPr>
      </w:pPr>
      <w:r w:rsidRPr="002073CF">
        <w:rPr>
          <w:rFonts w:ascii="Arial" w:hAnsi="Arial" w:cs="Arial"/>
          <w:b/>
          <w:bCs/>
        </w:rPr>
        <w:t>Média a spoločnosť</w:t>
      </w:r>
    </w:p>
    <w:p w14:paraId="4F3148DD" w14:textId="7B2FFBCF" w:rsidR="00CF622A" w:rsidRPr="002073CF" w:rsidRDefault="00CF622A" w:rsidP="00CF622A">
      <w:pPr>
        <w:pStyle w:val="Odsekzoznamu"/>
        <w:widowControl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  <w:i/>
          <w:iCs/>
        </w:rPr>
      </w:pPr>
      <w:r w:rsidRPr="002073CF">
        <w:rPr>
          <w:rFonts w:ascii="Arial" w:hAnsi="Arial" w:cs="Arial"/>
          <w:i/>
          <w:iCs/>
        </w:rPr>
        <w:t>Obsah:  Aspekty fungovania médií v spoločnosti v empirickej a teoretickej rovine, na národnej a medzinárodnej úrovni.</w:t>
      </w:r>
    </w:p>
    <w:p w14:paraId="30C51CFA" w14:textId="77777777" w:rsidR="00CF622A" w:rsidRPr="002073CF" w:rsidRDefault="00CF622A" w:rsidP="00CF622A">
      <w:pPr>
        <w:pStyle w:val="Odsekzoznamu"/>
        <w:widowControl/>
        <w:numPr>
          <w:ilvl w:val="0"/>
          <w:numId w:val="6"/>
        </w:numPr>
        <w:autoSpaceDE/>
        <w:autoSpaceDN/>
        <w:spacing w:before="120"/>
        <w:ind w:left="567" w:hanging="141"/>
        <w:contextualSpacing w:val="0"/>
        <w:jc w:val="both"/>
        <w:rPr>
          <w:rFonts w:ascii="Arial" w:hAnsi="Arial" w:cs="Arial"/>
          <w:b/>
          <w:bCs/>
        </w:rPr>
      </w:pPr>
      <w:r w:rsidRPr="002073CF">
        <w:rPr>
          <w:rFonts w:ascii="Arial" w:hAnsi="Arial" w:cs="Arial"/>
          <w:b/>
          <w:bCs/>
        </w:rPr>
        <w:t>Kreatívny priemysel I., II.</w:t>
      </w:r>
    </w:p>
    <w:p w14:paraId="14F582BB" w14:textId="77777777" w:rsidR="00CF622A" w:rsidRPr="002073CF" w:rsidRDefault="00CF622A" w:rsidP="00CF622A">
      <w:pPr>
        <w:pStyle w:val="Odsekzoznamu"/>
        <w:widowControl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  <w:i/>
          <w:iCs/>
        </w:rPr>
      </w:pPr>
      <w:r w:rsidRPr="002073CF">
        <w:rPr>
          <w:rFonts w:ascii="Arial" w:hAnsi="Arial" w:cs="Arial"/>
          <w:i/>
          <w:iCs/>
        </w:rPr>
        <w:lastRenderedPageBreak/>
        <w:t>Obsah: Teoretické a praktické vzdelávanie v oblasti kreatívneho priemyslu. Vedomosti o obsahu pojmov, všeobecný rozhľad, ale aj praktické vedomosti z oblasti produkcie v priestore kreatívneho priemyslu. Tvorba dizajnu kreatívneho diela, jeho financovanie, spôsob prezentácie. Súčasťou je praktický tréning.</w:t>
      </w:r>
    </w:p>
    <w:p w14:paraId="29A50698" w14:textId="77777777" w:rsidR="00CF622A" w:rsidRPr="002073CF" w:rsidRDefault="00CF622A" w:rsidP="00CF622A">
      <w:pPr>
        <w:pStyle w:val="Odsekzoznamu"/>
        <w:widowControl/>
        <w:numPr>
          <w:ilvl w:val="0"/>
          <w:numId w:val="6"/>
        </w:numPr>
        <w:autoSpaceDE/>
        <w:autoSpaceDN/>
        <w:spacing w:before="120"/>
        <w:ind w:left="567" w:hanging="141"/>
        <w:contextualSpacing w:val="0"/>
        <w:jc w:val="both"/>
        <w:rPr>
          <w:rFonts w:ascii="Arial" w:hAnsi="Arial" w:cs="Arial"/>
          <w:b/>
          <w:bCs/>
        </w:rPr>
      </w:pPr>
      <w:r w:rsidRPr="002073CF">
        <w:rPr>
          <w:rFonts w:ascii="Arial" w:hAnsi="Arial" w:cs="Arial"/>
          <w:b/>
          <w:bCs/>
        </w:rPr>
        <w:t>Medzinárodný a interkultúrny marketing</w:t>
      </w:r>
    </w:p>
    <w:p w14:paraId="3AFAB3B6" w14:textId="77777777" w:rsidR="00CF622A" w:rsidRPr="002073CF" w:rsidRDefault="00CF622A" w:rsidP="00CF622A">
      <w:pPr>
        <w:pStyle w:val="Odsekzoznamu"/>
        <w:widowControl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  <w:i/>
          <w:iCs/>
        </w:rPr>
      </w:pPr>
      <w:r w:rsidRPr="002073CF">
        <w:rPr>
          <w:rFonts w:ascii="Arial" w:hAnsi="Arial" w:cs="Arial"/>
          <w:i/>
          <w:iCs/>
        </w:rPr>
        <w:t>Obsah: Prehĺbenie vedomostí v oblasti medzinárodného a interkultúrneho marketingu. Princípy a trendy, komparácia. Na teoretické znalosti nadväzujú cvičenia, na ktorých si študenti osvoja znalosti a kompetencie formou riešenia prípadových štúdií, riadených diskusií, tímovou prácou a prácou na projekte.</w:t>
      </w:r>
    </w:p>
    <w:p w14:paraId="3ECD1353" w14:textId="77777777" w:rsidR="00CF622A" w:rsidRPr="002073CF" w:rsidRDefault="00CF622A" w:rsidP="00CF622A">
      <w:pPr>
        <w:pStyle w:val="Odsekzoznamu"/>
        <w:widowControl/>
        <w:numPr>
          <w:ilvl w:val="0"/>
          <w:numId w:val="6"/>
        </w:numPr>
        <w:autoSpaceDE/>
        <w:autoSpaceDN/>
        <w:spacing w:before="120"/>
        <w:ind w:left="567" w:hanging="141"/>
        <w:contextualSpacing w:val="0"/>
        <w:jc w:val="both"/>
        <w:rPr>
          <w:rFonts w:ascii="Arial" w:hAnsi="Arial" w:cs="Arial"/>
          <w:b/>
          <w:bCs/>
        </w:rPr>
      </w:pPr>
      <w:r w:rsidRPr="002073CF">
        <w:rPr>
          <w:rFonts w:ascii="Arial" w:hAnsi="Arial" w:cs="Arial"/>
          <w:b/>
          <w:bCs/>
        </w:rPr>
        <w:t xml:space="preserve">Vizuálna kultúra a média </w:t>
      </w:r>
    </w:p>
    <w:p w14:paraId="5C6B388F" w14:textId="77777777" w:rsidR="00CF622A" w:rsidRPr="002073CF" w:rsidRDefault="00CF622A" w:rsidP="00CF622A">
      <w:pPr>
        <w:pStyle w:val="Odsekzoznamu"/>
        <w:widowControl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  <w:i/>
          <w:iCs/>
        </w:rPr>
      </w:pPr>
      <w:r w:rsidRPr="002073CF">
        <w:rPr>
          <w:rFonts w:ascii="Arial" w:hAnsi="Arial" w:cs="Arial"/>
          <w:i/>
          <w:iCs/>
        </w:rPr>
        <w:t>Obsah: Základný pojmový aparát vizuálnej kultúry, informácie o problematike moci, ideológie, manipulácie cez vizuálnu kultúru. Mechanizmy fungovania vysokej kultúry, populárnej kultúry, masovej kultúry, rovnako aj kultúrne formy pripisované subkultúram a alternatívnym kultúram. Súčasťou je pochopenie reklamy, obchodnej značky, konzumnej kultúry v kontexte postmodernej spoločnosti.</w:t>
      </w:r>
    </w:p>
    <w:p w14:paraId="1F7017D0" w14:textId="77777777" w:rsidR="00CF622A" w:rsidRPr="002073CF" w:rsidRDefault="00CF622A" w:rsidP="0096680F">
      <w:pPr>
        <w:pStyle w:val="Odsekzoznamu"/>
        <w:widowControl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</w:rPr>
      </w:pPr>
    </w:p>
    <w:p w14:paraId="057D4F35" w14:textId="77777777" w:rsidR="00CF622A" w:rsidRPr="002073CF" w:rsidRDefault="00CF622A" w:rsidP="00CF622A">
      <w:pPr>
        <w:pStyle w:val="Odsekzoznamu"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</w:rPr>
      </w:pPr>
      <w:r w:rsidRPr="002073CF">
        <w:rPr>
          <w:rFonts w:ascii="Arial" w:hAnsi="Arial" w:cs="Arial"/>
          <w:b/>
          <w:bCs/>
        </w:rPr>
        <w:t>prof. PhDr. Ľudovít Hajduk, PhD.</w:t>
      </w:r>
      <w:r w:rsidRPr="002073CF">
        <w:rPr>
          <w:rFonts w:ascii="Arial" w:hAnsi="Arial" w:cs="Arial"/>
        </w:rPr>
        <w:t xml:space="preserve"> - </w:t>
      </w:r>
      <w:hyperlink r:id="rId13" w:history="1">
        <w:r w:rsidRPr="002073CF">
          <w:rPr>
            <w:rStyle w:val="Hypertextovprepojenie"/>
            <w:rFonts w:ascii="Arial" w:hAnsi="Arial" w:cs="Arial"/>
            <w:color w:val="auto"/>
          </w:rPr>
          <w:t>https://www.portalvs.sk/regzam/detail/12378</w:t>
        </w:r>
      </w:hyperlink>
    </w:p>
    <w:p w14:paraId="33546751" w14:textId="399EEFC2" w:rsidR="00CF622A" w:rsidRPr="002073CF" w:rsidRDefault="00CF622A" w:rsidP="00CF622A">
      <w:pPr>
        <w:pStyle w:val="Odsekzoznamu"/>
        <w:autoSpaceDE/>
        <w:autoSpaceDN/>
        <w:spacing w:before="120"/>
        <w:ind w:left="709"/>
        <w:contextualSpacing w:val="0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Predmet/y: Teória žurnalistiky a komunikácie</w:t>
      </w:r>
    </w:p>
    <w:p w14:paraId="480C57B5" w14:textId="77777777" w:rsidR="00CF622A" w:rsidRPr="002073CF" w:rsidRDefault="00CF622A" w:rsidP="00CF622A">
      <w:pPr>
        <w:autoSpaceDE/>
        <w:autoSpaceDN/>
        <w:spacing w:before="120"/>
        <w:ind w:left="709" w:hanging="142"/>
        <w:jc w:val="both"/>
        <w:rPr>
          <w:rFonts w:ascii="Arial" w:hAnsi="Arial" w:cs="Arial"/>
          <w:b/>
          <w:bCs/>
        </w:rPr>
      </w:pPr>
      <w:r w:rsidRPr="002073CF">
        <w:rPr>
          <w:rFonts w:ascii="Arial" w:hAnsi="Arial" w:cs="Arial"/>
          <w:b/>
          <w:bCs/>
        </w:rPr>
        <w:t>doc. Ing. Soňa Chovanová Supeková, PhD. (na funkčnom mieste profesor) -</w:t>
      </w:r>
      <w:r w:rsidRPr="002073CF">
        <w:rPr>
          <w:rFonts w:ascii="Arial" w:hAnsi="Arial" w:cs="Arial"/>
          <w:u w:val="single"/>
        </w:rPr>
        <w:t xml:space="preserve"> </w:t>
      </w:r>
      <w:hyperlink r:id="rId14" w:history="1">
        <w:r w:rsidRPr="002073CF">
          <w:rPr>
            <w:rStyle w:val="Hypertextovprepojenie"/>
            <w:rFonts w:ascii="Arial" w:hAnsi="Arial" w:cs="Arial"/>
            <w:color w:val="auto"/>
          </w:rPr>
          <w:t>https://www.portalvs.sk/regzam/detail/12105</w:t>
        </w:r>
      </w:hyperlink>
      <w:r w:rsidRPr="002073CF">
        <w:rPr>
          <w:rFonts w:ascii="Arial" w:hAnsi="Arial" w:cs="Arial"/>
          <w:b/>
          <w:bCs/>
        </w:rPr>
        <w:t xml:space="preserve"> </w:t>
      </w:r>
    </w:p>
    <w:p w14:paraId="1C8D86F5" w14:textId="00583B8C" w:rsidR="00CF622A" w:rsidRPr="002073CF" w:rsidRDefault="00CF622A" w:rsidP="00CF622A">
      <w:pPr>
        <w:pStyle w:val="Odsekzoznamu"/>
        <w:autoSpaceDE/>
        <w:autoSpaceDN/>
        <w:spacing w:before="120"/>
        <w:ind w:left="709"/>
        <w:contextualSpacing w:val="0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Predmet/y: Medzinárodný a interkultúrny marketing</w:t>
      </w:r>
    </w:p>
    <w:p w14:paraId="7C7F346D" w14:textId="77777777" w:rsidR="00CF622A" w:rsidRPr="002073CF" w:rsidRDefault="00CF622A" w:rsidP="00CF622A">
      <w:pPr>
        <w:pStyle w:val="Odsekzoznamu"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</w:rPr>
      </w:pPr>
      <w:r w:rsidRPr="002073CF">
        <w:rPr>
          <w:rFonts w:ascii="Arial" w:hAnsi="Arial" w:cs="Arial"/>
          <w:b/>
          <w:bCs/>
        </w:rPr>
        <w:t>doc. PhDr. Martin Kasarda, Dr. -</w:t>
      </w:r>
      <w:r w:rsidRPr="002073CF">
        <w:rPr>
          <w:rFonts w:ascii="Arial" w:hAnsi="Arial" w:cs="Arial"/>
        </w:rPr>
        <w:t xml:space="preserve"> </w:t>
      </w:r>
      <w:hyperlink r:id="rId15" w:history="1">
        <w:r w:rsidRPr="002073CF">
          <w:rPr>
            <w:rStyle w:val="Hypertextovprepojenie"/>
            <w:rFonts w:ascii="Arial" w:hAnsi="Arial" w:cs="Arial"/>
            <w:color w:val="auto"/>
          </w:rPr>
          <w:t>https://www.portalvs.sk/regzam/detail/12019</w:t>
        </w:r>
      </w:hyperlink>
    </w:p>
    <w:p w14:paraId="370B281E" w14:textId="7E0755B3" w:rsidR="00CF622A" w:rsidRPr="002073CF" w:rsidRDefault="00CF622A" w:rsidP="00CF622A">
      <w:pPr>
        <w:pStyle w:val="Odsekzoznamu"/>
        <w:autoSpaceDE/>
        <w:autoSpaceDN/>
        <w:spacing w:before="120"/>
        <w:ind w:left="709"/>
        <w:contextualSpacing w:val="0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Predmet/y: Média a spoločnosť</w:t>
      </w:r>
    </w:p>
    <w:p w14:paraId="420EDDBE" w14:textId="77777777" w:rsidR="00CF622A" w:rsidRPr="002073CF" w:rsidRDefault="00CF622A" w:rsidP="00CF622A">
      <w:pPr>
        <w:pStyle w:val="Odsekzoznamu"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  <w:u w:val="single"/>
        </w:rPr>
      </w:pPr>
      <w:r w:rsidRPr="002073CF">
        <w:rPr>
          <w:rFonts w:ascii="Arial" w:hAnsi="Arial" w:cs="Arial"/>
          <w:b/>
          <w:bCs/>
        </w:rPr>
        <w:t>doc. Mgr. Anton Szomolányi, ArtD.</w:t>
      </w:r>
      <w:r w:rsidRPr="002073CF">
        <w:rPr>
          <w:rFonts w:ascii="Arial" w:hAnsi="Arial" w:cs="Arial"/>
        </w:rPr>
        <w:t xml:space="preserve"> – </w:t>
      </w:r>
      <w:hyperlink r:id="rId16" w:history="1">
        <w:r w:rsidRPr="002073CF">
          <w:rPr>
            <w:rStyle w:val="Hypertextovprepojenie"/>
            <w:rFonts w:ascii="Arial" w:hAnsi="Arial" w:cs="Arial"/>
            <w:color w:val="auto"/>
          </w:rPr>
          <w:t>https://www.portalvs.sk/regzam/detail/9300</w:t>
        </w:r>
      </w:hyperlink>
    </w:p>
    <w:p w14:paraId="2BAC085D" w14:textId="203F8AF6" w:rsidR="00CF622A" w:rsidRPr="002073CF" w:rsidRDefault="00CF622A" w:rsidP="00CF622A">
      <w:pPr>
        <w:pStyle w:val="Odsekzoznamu"/>
        <w:autoSpaceDE/>
        <w:autoSpaceDN/>
        <w:spacing w:before="120"/>
        <w:ind w:left="709"/>
        <w:contextualSpacing w:val="0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Predmet/y: Kreatívny priemysel I., II.</w:t>
      </w:r>
    </w:p>
    <w:p w14:paraId="5270FEA4" w14:textId="6CB660CA" w:rsidR="00CF622A" w:rsidRPr="002073CF" w:rsidRDefault="00CF622A" w:rsidP="00CF622A">
      <w:pPr>
        <w:autoSpaceDE/>
        <w:autoSpaceDN/>
        <w:spacing w:before="120"/>
        <w:ind w:left="709" w:hanging="142"/>
        <w:jc w:val="both"/>
        <w:rPr>
          <w:rFonts w:ascii="Arial" w:hAnsi="Arial" w:cs="Arial"/>
        </w:rPr>
      </w:pPr>
      <w:r w:rsidRPr="002073CF">
        <w:rPr>
          <w:rFonts w:ascii="Arial" w:hAnsi="Arial" w:cs="Arial"/>
          <w:b/>
          <w:bCs/>
        </w:rPr>
        <w:t xml:space="preserve">PhDr. MgA. Yvonne Vavrová, PhD. (na funkčnom mieste docent) - </w:t>
      </w:r>
      <w:hyperlink r:id="rId17" w:history="1">
        <w:r w:rsidRPr="002073CF">
          <w:rPr>
            <w:rStyle w:val="Hypertextovprepojenie"/>
            <w:rFonts w:ascii="Arial" w:hAnsi="Arial" w:cs="Arial"/>
            <w:color w:val="auto"/>
          </w:rPr>
          <w:t>https://www.portalvs.sk/regzam/detail/12099</w:t>
        </w:r>
      </w:hyperlink>
      <w:r w:rsidRPr="002073CF">
        <w:rPr>
          <w:rFonts w:ascii="Arial" w:hAnsi="Arial" w:cs="Arial"/>
        </w:rPr>
        <w:t xml:space="preserve"> </w:t>
      </w:r>
    </w:p>
    <w:p w14:paraId="53E5BF2E" w14:textId="61B30A80" w:rsidR="00CF622A" w:rsidRPr="002073CF" w:rsidRDefault="00CF622A" w:rsidP="00CF622A">
      <w:pPr>
        <w:pStyle w:val="Odsekzoznamu"/>
        <w:autoSpaceDE/>
        <w:autoSpaceDN/>
        <w:spacing w:before="120"/>
        <w:ind w:left="709"/>
        <w:contextualSpacing w:val="0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Predmet/y: Vizuálna kultúra a média</w:t>
      </w:r>
    </w:p>
    <w:p w14:paraId="4B9DF2ED" w14:textId="77777777" w:rsidR="00CF622A" w:rsidRPr="002073CF" w:rsidRDefault="00CF622A" w:rsidP="0096680F">
      <w:pPr>
        <w:pStyle w:val="Odsekzoznamu"/>
        <w:widowControl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</w:rPr>
      </w:pPr>
    </w:p>
    <w:p w14:paraId="1FF60051" w14:textId="08508649" w:rsidR="001B0D51" w:rsidRPr="002073CF" w:rsidRDefault="001B0D51" w:rsidP="00511FCE">
      <w:pPr>
        <w:pStyle w:val="Odsekzoznamu"/>
        <w:widowControl/>
        <w:numPr>
          <w:ilvl w:val="0"/>
          <w:numId w:val="1"/>
        </w:numPr>
        <w:autoSpaceDE/>
        <w:autoSpaceDN/>
        <w:ind w:left="567" w:hanging="283"/>
        <w:jc w:val="both"/>
        <w:rPr>
          <w:rFonts w:ascii="Arial" w:hAnsi="Arial" w:cs="Arial"/>
          <w:sz w:val="24"/>
          <w:szCs w:val="24"/>
        </w:rPr>
      </w:pPr>
      <w:r w:rsidRPr="002073CF">
        <w:rPr>
          <w:rFonts w:ascii="Arial" w:hAnsi="Arial" w:cs="Arial"/>
          <w:sz w:val="24"/>
          <w:szCs w:val="24"/>
        </w:rPr>
        <w:t>Mená a pracoviská kandidátov na členov Rady študijného program</w:t>
      </w:r>
      <w:r w:rsidR="00955248" w:rsidRPr="002073CF">
        <w:rPr>
          <w:rFonts w:ascii="Arial" w:hAnsi="Arial" w:cs="Arial"/>
          <w:sz w:val="24"/>
          <w:szCs w:val="24"/>
        </w:rPr>
        <w:t>u</w:t>
      </w:r>
      <w:r w:rsidR="0096680F" w:rsidRPr="002073CF">
        <w:rPr>
          <w:rFonts w:ascii="Arial" w:hAnsi="Arial" w:cs="Arial"/>
          <w:sz w:val="24"/>
          <w:szCs w:val="24"/>
        </w:rPr>
        <w:t xml:space="preserve"> (</w:t>
      </w:r>
      <w:r w:rsidR="00955248" w:rsidRPr="002073CF">
        <w:rPr>
          <w:rFonts w:ascii="Arial" w:hAnsi="Arial" w:cs="Arial"/>
          <w:sz w:val="24"/>
          <w:szCs w:val="24"/>
        </w:rPr>
        <w:t xml:space="preserve">návrh na pracovnú </w:t>
      </w:r>
      <w:r w:rsidR="0096680F" w:rsidRPr="002073CF">
        <w:rPr>
          <w:rFonts w:ascii="Arial" w:hAnsi="Arial" w:cs="Arial"/>
          <w:sz w:val="24"/>
          <w:szCs w:val="24"/>
        </w:rPr>
        <w:t>skupiny Rady kvality):</w:t>
      </w:r>
    </w:p>
    <w:p w14:paraId="1F2077BC" w14:textId="77777777" w:rsidR="00955248" w:rsidRPr="002073CF" w:rsidRDefault="00955248" w:rsidP="00955248">
      <w:pPr>
        <w:pStyle w:val="Odsekzoznamu"/>
        <w:widowControl/>
        <w:autoSpaceDE/>
        <w:autoSpaceDN/>
        <w:ind w:left="567"/>
        <w:jc w:val="both"/>
        <w:rPr>
          <w:rFonts w:ascii="Arial" w:hAnsi="Arial" w:cs="Arial"/>
        </w:rPr>
      </w:pPr>
    </w:p>
    <w:p w14:paraId="415397E5" w14:textId="3F4F9331" w:rsidR="00096B53" w:rsidRPr="002073CF" w:rsidRDefault="00955248" w:rsidP="00CF622A">
      <w:pPr>
        <w:pStyle w:val="Odsekzoznamu"/>
        <w:widowControl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</w:rPr>
      </w:pPr>
      <w:r w:rsidRPr="002073CF">
        <w:rPr>
          <w:rFonts w:ascii="Arial" w:hAnsi="Arial" w:cs="Arial"/>
          <w:b/>
          <w:bCs/>
        </w:rPr>
        <w:t>prof. PhDr. Hana Pravdov</w:t>
      </w:r>
      <w:r w:rsidRPr="002073CF">
        <w:rPr>
          <w:rFonts w:ascii="Arial" w:hAnsi="Arial" w:cs="Arial"/>
        </w:rPr>
        <w:t>á, PhD. (vedúca Katedry jazykovej komunikácie FMK UCM v Trnave)</w:t>
      </w:r>
    </w:p>
    <w:p w14:paraId="5B23917E" w14:textId="1D1E8DD9" w:rsidR="00955248" w:rsidRPr="002073CF" w:rsidRDefault="00955248" w:rsidP="00CF622A">
      <w:pPr>
        <w:pStyle w:val="Odsekzoznamu"/>
        <w:widowControl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  <w:b/>
          <w:bCs/>
        </w:rPr>
      </w:pPr>
      <w:r w:rsidRPr="002073CF">
        <w:rPr>
          <w:rFonts w:ascii="Arial" w:hAnsi="Arial" w:cs="Arial"/>
          <w:b/>
          <w:bCs/>
        </w:rPr>
        <w:t xml:space="preserve">prof. Mgr. Juraj Malíček, PhD. </w:t>
      </w:r>
      <w:r w:rsidRPr="002073CF">
        <w:rPr>
          <w:rFonts w:ascii="Arial" w:hAnsi="Arial" w:cs="Arial"/>
        </w:rPr>
        <w:t>(Univerzita Konštantína Filozofa v Nitre, katedra Žurnalistiky)</w:t>
      </w:r>
    </w:p>
    <w:p w14:paraId="7C25A0C1" w14:textId="424BBDEA" w:rsidR="00955248" w:rsidRPr="002073CF" w:rsidRDefault="00955248" w:rsidP="00CF622A">
      <w:pPr>
        <w:pStyle w:val="Odsekzoznamu"/>
        <w:widowControl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  <w:b/>
          <w:bCs/>
        </w:rPr>
      </w:pPr>
      <w:r w:rsidRPr="002073CF">
        <w:rPr>
          <w:rFonts w:ascii="Arial" w:hAnsi="Arial" w:cs="Arial"/>
          <w:b/>
          <w:bCs/>
        </w:rPr>
        <w:t xml:space="preserve">prof. </w:t>
      </w:r>
      <w:proofErr w:type="spellStart"/>
      <w:r w:rsidRPr="002073CF">
        <w:rPr>
          <w:rFonts w:ascii="Arial" w:hAnsi="Arial" w:cs="Arial"/>
          <w:b/>
          <w:bCs/>
        </w:rPr>
        <w:t>Mgr.Juraj</w:t>
      </w:r>
      <w:proofErr w:type="spellEnd"/>
      <w:r w:rsidRPr="002073CF">
        <w:rPr>
          <w:rFonts w:ascii="Arial" w:hAnsi="Arial" w:cs="Arial"/>
          <w:b/>
          <w:bCs/>
        </w:rPr>
        <w:t xml:space="preserve"> </w:t>
      </w:r>
      <w:proofErr w:type="spellStart"/>
      <w:r w:rsidRPr="002073CF">
        <w:rPr>
          <w:rFonts w:ascii="Arial" w:hAnsi="Arial" w:cs="Arial"/>
          <w:b/>
          <w:bCs/>
        </w:rPr>
        <w:t>Hamar</w:t>
      </w:r>
      <w:proofErr w:type="spellEnd"/>
      <w:r w:rsidRPr="002073CF">
        <w:rPr>
          <w:rFonts w:ascii="Arial" w:hAnsi="Arial" w:cs="Arial"/>
          <w:b/>
          <w:bCs/>
        </w:rPr>
        <w:t xml:space="preserve">, CSc. </w:t>
      </w:r>
      <w:r w:rsidRPr="002073CF">
        <w:rPr>
          <w:rFonts w:ascii="Arial" w:hAnsi="Arial" w:cs="Arial"/>
        </w:rPr>
        <w:t>(generálny riaditeľ SĽUK-u a profesor na Katedre estetiky Filozofická fakulta UK)</w:t>
      </w:r>
    </w:p>
    <w:p w14:paraId="4F96B8BF" w14:textId="77777777" w:rsidR="00955248" w:rsidRPr="002073CF" w:rsidRDefault="00955248" w:rsidP="00096B53">
      <w:pPr>
        <w:pStyle w:val="Odsekzoznamu"/>
        <w:widowControl/>
        <w:autoSpaceDE/>
        <w:autoSpaceDN/>
        <w:ind w:left="567"/>
        <w:jc w:val="both"/>
        <w:rPr>
          <w:rFonts w:ascii="Arial" w:hAnsi="Arial" w:cs="Arial"/>
        </w:rPr>
      </w:pPr>
    </w:p>
    <w:p w14:paraId="3F0B6F8F" w14:textId="5FAA1F91" w:rsidR="00955248" w:rsidRPr="002073CF" w:rsidRDefault="00955248" w:rsidP="00955248">
      <w:pPr>
        <w:pStyle w:val="Odsekzoznamu"/>
        <w:widowControl/>
        <w:numPr>
          <w:ilvl w:val="0"/>
          <w:numId w:val="4"/>
        </w:numPr>
        <w:autoSpaceDE/>
        <w:autoSpaceDN/>
        <w:ind w:left="709" w:hanging="142"/>
        <w:jc w:val="both"/>
        <w:rPr>
          <w:rFonts w:ascii="Arial" w:hAnsi="Arial" w:cs="Arial"/>
        </w:rPr>
      </w:pPr>
      <w:r w:rsidRPr="002073CF">
        <w:rPr>
          <w:rFonts w:ascii="Arial" w:hAnsi="Arial" w:cs="Arial"/>
        </w:rPr>
        <w:t>za zamestnávateľov:</w:t>
      </w:r>
    </w:p>
    <w:p w14:paraId="256FF56D" w14:textId="48855B46" w:rsidR="00096B53" w:rsidRPr="002073CF" w:rsidRDefault="00955248" w:rsidP="00CF622A">
      <w:pPr>
        <w:pStyle w:val="Odsekzoznamu"/>
        <w:widowControl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</w:rPr>
      </w:pPr>
      <w:r w:rsidRPr="002073CF">
        <w:rPr>
          <w:rFonts w:ascii="Arial" w:hAnsi="Arial" w:cs="Arial"/>
          <w:b/>
          <w:bCs/>
        </w:rPr>
        <w:t xml:space="preserve">Mgr. art. Martina </w:t>
      </w:r>
      <w:proofErr w:type="spellStart"/>
      <w:r w:rsidRPr="002073CF">
        <w:rPr>
          <w:rFonts w:ascii="Arial" w:hAnsi="Arial" w:cs="Arial"/>
          <w:b/>
          <w:bCs/>
        </w:rPr>
        <w:t>Flašíková</w:t>
      </w:r>
      <w:proofErr w:type="spellEnd"/>
      <w:r w:rsidRPr="002073CF">
        <w:rPr>
          <w:rFonts w:ascii="Arial" w:hAnsi="Arial" w:cs="Arial"/>
        </w:rPr>
        <w:t xml:space="preserve"> (STVR)</w:t>
      </w:r>
    </w:p>
    <w:p w14:paraId="5FD0B8DD" w14:textId="00D3C1BC" w:rsidR="00955248" w:rsidRPr="002073CF" w:rsidRDefault="00955248" w:rsidP="00CF622A">
      <w:pPr>
        <w:pStyle w:val="Odsekzoznamu"/>
        <w:widowControl/>
        <w:autoSpaceDE/>
        <w:autoSpaceDN/>
        <w:spacing w:before="120"/>
        <w:ind w:left="567"/>
        <w:contextualSpacing w:val="0"/>
        <w:jc w:val="both"/>
        <w:rPr>
          <w:rFonts w:ascii="Arial" w:hAnsi="Arial" w:cs="Arial"/>
        </w:rPr>
      </w:pPr>
      <w:r w:rsidRPr="002073CF">
        <w:rPr>
          <w:rFonts w:ascii="Arial" w:hAnsi="Arial" w:cs="Arial"/>
          <w:b/>
          <w:bCs/>
        </w:rPr>
        <w:t>PhDr. Michal Trnka, PhD.</w:t>
      </w:r>
      <w:r w:rsidRPr="002073CF">
        <w:rPr>
          <w:rFonts w:ascii="Arial" w:hAnsi="Arial" w:cs="Arial"/>
        </w:rPr>
        <w:t xml:space="preserve"> (</w:t>
      </w:r>
      <w:proofErr w:type="spellStart"/>
      <w:r w:rsidRPr="002073CF">
        <w:rPr>
          <w:rFonts w:ascii="Arial" w:hAnsi="Arial" w:cs="Arial"/>
        </w:rPr>
        <w:t>Gerulata</w:t>
      </w:r>
      <w:proofErr w:type="spellEnd"/>
      <w:r w:rsidRPr="002073CF">
        <w:rPr>
          <w:rFonts w:ascii="Arial" w:hAnsi="Arial" w:cs="Arial"/>
        </w:rPr>
        <w:t xml:space="preserve"> Technologies)</w:t>
      </w:r>
    </w:p>
    <w:p w14:paraId="3B76E8F6" w14:textId="77777777" w:rsidR="001B0D51" w:rsidRPr="002073CF" w:rsidRDefault="001B0D51" w:rsidP="001B0D51">
      <w:pPr>
        <w:ind w:left="567" w:hanging="283"/>
        <w:jc w:val="both"/>
        <w:rPr>
          <w:rFonts w:ascii="Arial" w:hAnsi="Arial" w:cs="Arial"/>
        </w:rPr>
      </w:pPr>
    </w:p>
    <w:p w14:paraId="66A066FA" w14:textId="77777777" w:rsidR="001B0D51" w:rsidRPr="002073CF" w:rsidRDefault="001B0D51" w:rsidP="001B0D51">
      <w:pPr>
        <w:ind w:left="567" w:hanging="283"/>
        <w:jc w:val="both"/>
        <w:rPr>
          <w:rFonts w:ascii="Arial" w:hAnsi="Arial" w:cs="Arial"/>
        </w:rPr>
      </w:pPr>
    </w:p>
    <w:p w14:paraId="37A3CCA5" w14:textId="2107D0F8" w:rsidR="00CD7B4D" w:rsidRPr="002073CF" w:rsidRDefault="00CD7B4D" w:rsidP="00CF622A">
      <w:pPr>
        <w:spacing w:line="276" w:lineRule="auto"/>
        <w:rPr>
          <w:rFonts w:ascii="Arial" w:hAnsi="Arial" w:cs="Arial"/>
        </w:rPr>
      </w:pPr>
    </w:p>
    <w:sectPr w:rsidR="00CD7B4D" w:rsidRPr="002073CF">
      <w:headerReference w:type="defaul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0F9182" w14:textId="77777777" w:rsidR="005F11EF" w:rsidRDefault="005F11EF" w:rsidP="00AB0281">
      <w:r>
        <w:separator/>
      </w:r>
    </w:p>
  </w:endnote>
  <w:endnote w:type="continuationSeparator" w:id="0">
    <w:p w14:paraId="7711761B" w14:textId="77777777" w:rsidR="005F11EF" w:rsidRDefault="005F11EF" w:rsidP="00AB0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4EF5B1" w14:textId="77777777" w:rsidR="005F11EF" w:rsidRDefault="005F11EF" w:rsidP="00AB0281">
      <w:r>
        <w:separator/>
      </w:r>
    </w:p>
  </w:footnote>
  <w:footnote w:type="continuationSeparator" w:id="0">
    <w:p w14:paraId="4382539F" w14:textId="77777777" w:rsidR="005F11EF" w:rsidRDefault="005F11EF" w:rsidP="00AB0281">
      <w:r>
        <w:continuationSeparator/>
      </w:r>
    </w:p>
  </w:footnote>
  <w:footnote w:id="1">
    <w:p w14:paraId="40187E8D" w14:textId="77777777" w:rsidR="00AB0281" w:rsidRPr="00C97C29" w:rsidRDefault="00AB0281" w:rsidP="00AB0281">
      <w:pPr>
        <w:pStyle w:val="Pta"/>
        <w:rPr>
          <w:sz w:val="16"/>
          <w:szCs w:val="16"/>
        </w:rPr>
      </w:pPr>
      <w:r w:rsidRPr="00C97C29">
        <w:rPr>
          <w:rStyle w:val="Odkaznapoznmkupodiarou"/>
          <w:sz w:val="16"/>
          <w:szCs w:val="16"/>
        </w:rPr>
        <w:footnoteRef/>
      </w:r>
      <w:r w:rsidRPr="00C97C29">
        <w:rPr>
          <w:sz w:val="16"/>
          <w:szCs w:val="16"/>
        </w:rPr>
        <w:t xml:space="preserve"> Samostatné vytváranie a uskutočňovanie študijných programov pre študijné odbory oprávňuje PEVŠ uskutočňovať študijné programy za podmienok stanovených zákonom o č. 269/2018 </w:t>
      </w:r>
      <w:proofErr w:type="spellStart"/>
      <w:r w:rsidRPr="00C97C29">
        <w:rPr>
          <w:sz w:val="16"/>
          <w:szCs w:val="16"/>
        </w:rPr>
        <w:t>Z.z</w:t>
      </w:r>
      <w:proofErr w:type="spellEnd"/>
      <w:r w:rsidRPr="00C97C29">
        <w:rPr>
          <w:sz w:val="16"/>
          <w:szCs w:val="16"/>
        </w:rPr>
        <w:t>. o zabezpečovaní kvality vysokoškolského vzdelávania a o zmene a doplnení a zákona o vysokých školách.</w:t>
      </w:r>
    </w:p>
    <w:p w14:paraId="06BBB5D4" w14:textId="77777777" w:rsidR="00AB0281" w:rsidRDefault="00AB0281" w:rsidP="00AB0281">
      <w:pPr>
        <w:pStyle w:val="Textpoznmkypodiarou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B46E3C" w14:textId="72C89462" w:rsidR="00AB0281" w:rsidRDefault="00AB0281" w:rsidP="00AB0281">
    <w:pPr>
      <w:pStyle w:val="Hlavika"/>
      <w:jc w:val="center"/>
    </w:pPr>
    <w:r>
      <w:rPr>
        <w:noProof/>
        <w14:ligatures w14:val="standardContextual"/>
      </w:rPr>
      <w:drawing>
        <wp:anchor distT="0" distB="0" distL="114300" distR="114300" simplePos="0" relativeHeight="251658240" behindDoc="1" locked="0" layoutInCell="1" allowOverlap="1" wp14:anchorId="13F1736F" wp14:editId="3BF76E90">
          <wp:simplePos x="0" y="0"/>
          <wp:positionH relativeFrom="column">
            <wp:posOffset>1892300</wp:posOffset>
          </wp:positionH>
          <wp:positionV relativeFrom="paragraph">
            <wp:posOffset>-144780</wp:posOffset>
          </wp:positionV>
          <wp:extent cx="1950720" cy="597367"/>
          <wp:effectExtent l="0" t="0" r="0" b="0"/>
          <wp:wrapTight wrapText="bothSides">
            <wp:wrapPolygon edited="0">
              <wp:start x="0" y="0"/>
              <wp:lineTo x="0" y="20681"/>
              <wp:lineTo x="21305" y="20681"/>
              <wp:lineTo x="21305" y="0"/>
              <wp:lineTo x="0" y="0"/>
            </wp:wrapPolygon>
          </wp:wrapTight>
          <wp:docPr id="1459955787" name="Obrázok 1" descr="Obrázok, na ktorom je text, písmo, snímka obrazovky, logo&#10;&#10;Obsah vygenerovaný pomocou AI môže byť nesprávny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9955787" name="Obrázok 1" descr="Obrázok, na ktorom je text, písmo, snímka obrazovky, logo&#10;&#10;Obsah vygenerovaný pomocou AI môže byť nesprávny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0720" cy="5973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7B3587"/>
    <w:multiLevelType w:val="hybridMultilevel"/>
    <w:tmpl w:val="58D431E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2F03F6"/>
    <w:multiLevelType w:val="multilevel"/>
    <w:tmpl w:val="35705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FE7026"/>
    <w:multiLevelType w:val="hybridMultilevel"/>
    <w:tmpl w:val="3FDAF314"/>
    <w:lvl w:ilvl="0" w:tplc="2710F72C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16"/>
      </w:rPr>
    </w:lvl>
    <w:lvl w:ilvl="1" w:tplc="041B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E7307E5"/>
    <w:multiLevelType w:val="hybridMultilevel"/>
    <w:tmpl w:val="05969D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F12CD1"/>
    <w:multiLevelType w:val="multilevel"/>
    <w:tmpl w:val="26725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7E757B8"/>
    <w:multiLevelType w:val="hybridMultilevel"/>
    <w:tmpl w:val="E0ACEAAE"/>
    <w:lvl w:ilvl="0" w:tplc="2710F72C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  <w:sz w:val="16"/>
      </w:rPr>
    </w:lvl>
    <w:lvl w:ilvl="1" w:tplc="041B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6E6203CF"/>
    <w:multiLevelType w:val="hybridMultilevel"/>
    <w:tmpl w:val="1F2C2674"/>
    <w:lvl w:ilvl="0" w:tplc="041B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785C2A15"/>
    <w:multiLevelType w:val="hybridMultilevel"/>
    <w:tmpl w:val="35F428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6792771">
    <w:abstractNumId w:val="7"/>
  </w:num>
  <w:num w:numId="2" w16cid:durableId="1437141554">
    <w:abstractNumId w:val="3"/>
  </w:num>
  <w:num w:numId="3" w16cid:durableId="639306167">
    <w:abstractNumId w:val="6"/>
  </w:num>
  <w:num w:numId="4" w16cid:durableId="1447196404">
    <w:abstractNumId w:val="2"/>
  </w:num>
  <w:num w:numId="5" w16cid:durableId="748161961">
    <w:abstractNumId w:val="0"/>
  </w:num>
  <w:num w:numId="6" w16cid:durableId="1182937003">
    <w:abstractNumId w:val="5"/>
  </w:num>
  <w:num w:numId="7" w16cid:durableId="1040665930">
    <w:abstractNumId w:val="1"/>
  </w:num>
  <w:num w:numId="8" w16cid:durableId="86035827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D51"/>
    <w:rsid w:val="00001EF8"/>
    <w:rsid w:val="00016659"/>
    <w:rsid w:val="00096B53"/>
    <w:rsid w:val="001B0D51"/>
    <w:rsid w:val="001D4819"/>
    <w:rsid w:val="001E3441"/>
    <w:rsid w:val="002073CF"/>
    <w:rsid w:val="002A3AC9"/>
    <w:rsid w:val="00306061"/>
    <w:rsid w:val="0038263A"/>
    <w:rsid w:val="003D69E9"/>
    <w:rsid w:val="00420E0F"/>
    <w:rsid w:val="004333F3"/>
    <w:rsid w:val="004847E6"/>
    <w:rsid w:val="00493558"/>
    <w:rsid w:val="004A7EA3"/>
    <w:rsid w:val="00511FCE"/>
    <w:rsid w:val="00525559"/>
    <w:rsid w:val="00571556"/>
    <w:rsid w:val="005E187D"/>
    <w:rsid w:val="005F11EF"/>
    <w:rsid w:val="00702317"/>
    <w:rsid w:val="00953935"/>
    <w:rsid w:val="00955248"/>
    <w:rsid w:val="009635C4"/>
    <w:rsid w:val="0096680F"/>
    <w:rsid w:val="00A152BA"/>
    <w:rsid w:val="00A92EB6"/>
    <w:rsid w:val="00AB0281"/>
    <w:rsid w:val="00BC0ECE"/>
    <w:rsid w:val="00C95BA9"/>
    <w:rsid w:val="00CD7B4D"/>
    <w:rsid w:val="00CF622A"/>
    <w:rsid w:val="00D35E0A"/>
    <w:rsid w:val="00DC20C6"/>
    <w:rsid w:val="00E55B8E"/>
    <w:rsid w:val="00EE6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BD74A0"/>
  <w15:chartTrackingRefBased/>
  <w15:docId w15:val="{8D9ED03D-A455-A148-9EE8-7089532F4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1B0D51"/>
    <w:pPr>
      <w:widowControl w:val="0"/>
      <w:autoSpaceDE w:val="0"/>
      <w:autoSpaceDN w:val="0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1B0D5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1B0D5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1B0D5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1B0D5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1B0D5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1B0D5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1B0D5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1B0D5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1B0D5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1B0D5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1B0D5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1B0D5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1B0D51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1B0D51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1B0D5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1B0D5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1B0D5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1B0D51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1B0D5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1B0D5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1B0D51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1B0D5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1B0D5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1B0D51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1"/>
    <w:qFormat/>
    <w:rsid w:val="001B0D51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1B0D51"/>
    <w:rPr>
      <w:i/>
      <w:iCs/>
      <w:color w:val="0F4761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1B0D5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1B0D51"/>
    <w:rPr>
      <w:i/>
      <w:iCs/>
      <w:color w:val="0F4761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1B0D51"/>
    <w:rPr>
      <w:b/>
      <w:bCs/>
      <w:smallCaps/>
      <w:color w:val="0F4761" w:themeColor="accent1" w:themeShade="BF"/>
      <w:spacing w:val="5"/>
    </w:rPr>
  </w:style>
  <w:style w:type="paragraph" w:styleId="Hlavika">
    <w:name w:val="header"/>
    <w:basedOn w:val="Normlny"/>
    <w:link w:val="HlavikaChar"/>
    <w:uiPriority w:val="99"/>
    <w:unhideWhenUsed/>
    <w:rsid w:val="001B0D51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1B0D51"/>
    <w:rPr>
      <w:rFonts w:ascii="Calibri" w:eastAsia="Calibri" w:hAnsi="Calibri" w:cs="Calibri"/>
      <w:kern w:val="0"/>
      <w:sz w:val="22"/>
      <w:szCs w:val="22"/>
      <w:lang w:val="sk-SK"/>
      <w14:ligatures w14:val="none"/>
    </w:rPr>
  </w:style>
  <w:style w:type="paragraph" w:styleId="Pta">
    <w:name w:val="footer"/>
    <w:basedOn w:val="Normlny"/>
    <w:link w:val="PtaChar"/>
    <w:uiPriority w:val="99"/>
    <w:unhideWhenUsed/>
    <w:rsid w:val="00AB0281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AB0281"/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AB0281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AB0281"/>
    <w:rPr>
      <w:rFonts w:ascii="Calibri" w:eastAsia="Calibri" w:hAnsi="Calibri" w:cs="Calibri"/>
      <w:kern w:val="0"/>
      <w:sz w:val="20"/>
      <w:szCs w:val="20"/>
      <w14:ligatures w14:val="none"/>
    </w:rPr>
  </w:style>
  <w:style w:type="character" w:styleId="Odkaznapoznmkupodiarou">
    <w:name w:val="footnote reference"/>
    <w:basedOn w:val="Predvolenpsmoodseku"/>
    <w:uiPriority w:val="99"/>
    <w:semiHidden/>
    <w:unhideWhenUsed/>
    <w:rsid w:val="00AB0281"/>
    <w:rPr>
      <w:vertAlign w:val="superscript"/>
    </w:rPr>
  </w:style>
  <w:style w:type="character" w:styleId="Hypertextovprepojenie">
    <w:name w:val="Hyperlink"/>
    <w:basedOn w:val="Predvolenpsmoodseku"/>
    <w:uiPriority w:val="99"/>
    <w:unhideWhenUsed/>
    <w:rsid w:val="00CF622A"/>
    <w:rPr>
      <w:color w:val="467886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CF622A"/>
    <w:rPr>
      <w:color w:val="605E5C"/>
      <w:shd w:val="clear" w:color="auto" w:fill="E1DFDD"/>
    </w:rPr>
  </w:style>
  <w:style w:type="paragraph" w:styleId="Bezriadkovania">
    <w:name w:val="No Spacing"/>
    <w:uiPriority w:val="1"/>
    <w:qFormat/>
    <w:rsid w:val="00420E0F"/>
    <w:pPr>
      <w:widowControl w:val="0"/>
      <w:autoSpaceDE w:val="0"/>
      <w:autoSpaceDN w:val="0"/>
    </w:pPr>
    <w:rPr>
      <w:rFonts w:ascii="Calibri" w:eastAsia="Calibri" w:hAnsi="Calibri" w:cs="Calibri"/>
      <w:kern w:val="0"/>
      <w:sz w:val="22"/>
      <w:szCs w:val="22"/>
      <w14:ligatures w14:val="none"/>
    </w:rPr>
  </w:style>
  <w:style w:type="paragraph" w:styleId="Normlnywebov">
    <w:name w:val="Normal (Web)"/>
    <w:basedOn w:val="Normlny"/>
    <w:uiPriority w:val="99"/>
    <w:semiHidden/>
    <w:unhideWhenUsed/>
    <w:rsid w:val="0038263A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Zvraznenie">
    <w:name w:val="Emphasis"/>
    <w:basedOn w:val="Predvolenpsmoodseku"/>
    <w:uiPriority w:val="20"/>
    <w:qFormat/>
    <w:rsid w:val="0038263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rtalvs.sk/regzam/detail/12378" TargetMode="External"/><Relationship Id="rId13" Type="http://schemas.openxmlformats.org/officeDocument/2006/relationships/hyperlink" Target="https://www.portalvs.sk/regzam/detail/12378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portalvs.sk/regzam/detail/12099" TargetMode="External"/><Relationship Id="rId17" Type="http://schemas.openxmlformats.org/officeDocument/2006/relationships/hyperlink" Target="https://www.portalvs.sk/regzam/detail/12099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portalvs.sk/regzam/detail/9300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portalvs.sk/regzam/detail/930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portalvs.sk/regzam/detail/12019" TargetMode="External"/><Relationship Id="rId10" Type="http://schemas.openxmlformats.org/officeDocument/2006/relationships/hyperlink" Target="https://www.portalvs.sk/regzam/detail/12019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portalvs.sk/regzam/detail/12105" TargetMode="External"/><Relationship Id="rId14" Type="http://schemas.openxmlformats.org/officeDocument/2006/relationships/hyperlink" Target="https://www.portalvs.sk/regzam/detail/12105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32B280-927F-48E5-BF1E-368C025D9D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4156</Words>
  <Characters>23690</Characters>
  <Application>Microsoft Office Word</Application>
  <DocSecurity>0</DocSecurity>
  <Lines>197</Lines>
  <Paragraphs>55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RNDr. Zuzana Orságová Králová PhD.</dc:creator>
  <cp:keywords/>
  <dc:description/>
  <cp:lastModifiedBy>Ing. Alica Vašinová</cp:lastModifiedBy>
  <cp:revision>2</cp:revision>
  <cp:lastPrinted>2025-09-29T13:34:00Z</cp:lastPrinted>
  <dcterms:created xsi:type="dcterms:W3CDTF">2025-09-29T13:40:00Z</dcterms:created>
  <dcterms:modified xsi:type="dcterms:W3CDTF">2025-09-29T13:40:00Z</dcterms:modified>
</cp:coreProperties>
</file>