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73CCB446" w:rsidR="00E024DD" w:rsidRPr="002658B0" w:rsidRDefault="00EF7058" w:rsidP="00E024DD">
      <w:pPr>
        <w:pStyle w:val="Hlavika"/>
        <w:rPr>
          <w:b/>
          <w:bCs/>
          <w:sz w:val="24"/>
          <w:szCs w:val="24"/>
          <w:lang w:val="en-GB"/>
        </w:rPr>
      </w:pPr>
      <w:r w:rsidRPr="002658B0">
        <w:rPr>
          <w:b/>
          <w:bCs/>
          <w:sz w:val="24"/>
          <w:szCs w:val="24"/>
          <w:lang w:val="en-GB"/>
        </w:rPr>
        <w:t xml:space="preserve">Description of the study programme </w:t>
      </w:r>
    </w:p>
    <w:p w14:paraId="19C9628E" w14:textId="77777777" w:rsidR="00E024DD" w:rsidRPr="002658B0" w:rsidRDefault="00E024DD" w:rsidP="00B04F60">
      <w:pPr>
        <w:spacing w:after="0"/>
        <w:rPr>
          <w:rFonts w:cstheme="minorHAnsi"/>
          <w:b/>
          <w:bCs/>
          <w:sz w:val="16"/>
          <w:szCs w:val="16"/>
          <w:lang w:val="en-GB"/>
        </w:rPr>
      </w:pPr>
    </w:p>
    <w:p w14:paraId="3A366E3C" w14:textId="77777777" w:rsidR="001031AF" w:rsidRPr="002658B0" w:rsidRDefault="001031AF" w:rsidP="00B04F60">
      <w:pPr>
        <w:spacing w:after="0"/>
        <w:rPr>
          <w:rFonts w:cstheme="minorHAnsi"/>
          <w:b/>
          <w:bCs/>
          <w:sz w:val="16"/>
          <w:szCs w:val="16"/>
          <w:lang w:val="en-GB"/>
        </w:rPr>
      </w:pPr>
    </w:p>
    <w:p w14:paraId="68E4D65E" w14:textId="1F67EDF8" w:rsidR="00DD2443" w:rsidRPr="002658B0" w:rsidRDefault="00EF7058" w:rsidP="00DD2443">
      <w:pPr>
        <w:spacing w:after="0"/>
        <w:rPr>
          <w:rFonts w:cstheme="minorHAnsi"/>
          <w:b/>
          <w:bCs/>
          <w:sz w:val="16"/>
          <w:szCs w:val="16"/>
          <w:lang w:val="en-GB"/>
        </w:rPr>
      </w:pPr>
      <w:r w:rsidRPr="002658B0">
        <w:rPr>
          <w:rFonts w:cstheme="minorHAnsi"/>
          <w:b/>
          <w:bCs/>
          <w:sz w:val="16"/>
          <w:szCs w:val="16"/>
          <w:lang w:val="en-GB"/>
        </w:rPr>
        <w:t>Name of the higher education institution</w:t>
      </w:r>
      <w:r w:rsidR="00DD2443" w:rsidRPr="002658B0">
        <w:rPr>
          <w:rFonts w:cstheme="minorHAnsi"/>
          <w:b/>
          <w:bCs/>
          <w:sz w:val="16"/>
          <w:szCs w:val="16"/>
          <w:lang w:val="en-GB"/>
        </w:rPr>
        <w:t>:</w:t>
      </w:r>
      <w:r w:rsidR="00DD2443" w:rsidRPr="002658B0">
        <w:rPr>
          <w:rFonts w:cstheme="minorHAnsi"/>
          <w:b/>
          <w:bCs/>
          <w:sz w:val="16"/>
          <w:szCs w:val="16"/>
          <w:lang w:val="en-GB"/>
        </w:rPr>
        <w:tab/>
      </w:r>
      <w:r w:rsidR="00B220AB" w:rsidRPr="002658B0">
        <w:rPr>
          <w:rFonts w:cstheme="minorHAnsi"/>
          <w:b/>
          <w:bCs/>
          <w:sz w:val="16"/>
          <w:szCs w:val="16"/>
          <w:lang w:val="en-GB"/>
        </w:rPr>
        <w:t xml:space="preserve">                                    </w:t>
      </w:r>
      <w:r w:rsidRPr="002658B0">
        <w:rPr>
          <w:rFonts w:cstheme="minorHAnsi"/>
          <w:b/>
          <w:bCs/>
          <w:sz w:val="16"/>
          <w:szCs w:val="16"/>
          <w:lang w:val="en-GB"/>
        </w:rPr>
        <w:tab/>
        <w:t>Pan-</w:t>
      </w:r>
      <w:proofErr w:type="spellStart"/>
      <w:r w:rsidRPr="002658B0">
        <w:rPr>
          <w:rFonts w:cstheme="minorHAnsi"/>
          <w:b/>
          <w:bCs/>
          <w:sz w:val="16"/>
          <w:szCs w:val="16"/>
          <w:lang w:val="en-GB"/>
        </w:rPr>
        <w:t>european</w:t>
      </w:r>
      <w:proofErr w:type="spellEnd"/>
      <w:r w:rsidRPr="002658B0">
        <w:rPr>
          <w:rFonts w:cstheme="minorHAnsi"/>
          <w:b/>
          <w:bCs/>
          <w:sz w:val="16"/>
          <w:szCs w:val="16"/>
          <w:lang w:val="en-GB"/>
        </w:rPr>
        <w:t xml:space="preserve"> University</w:t>
      </w:r>
    </w:p>
    <w:p w14:paraId="2E00CE48" w14:textId="39A79346" w:rsidR="00DD2443" w:rsidRPr="002658B0" w:rsidRDefault="00EF7058" w:rsidP="00DD2443">
      <w:pPr>
        <w:spacing w:after="0"/>
        <w:rPr>
          <w:rFonts w:cstheme="minorHAnsi"/>
          <w:b/>
          <w:bCs/>
          <w:sz w:val="16"/>
          <w:szCs w:val="16"/>
          <w:lang w:val="en-GB"/>
        </w:rPr>
      </w:pPr>
      <w:r w:rsidRPr="002658B0">
        <w:rPr>
          <w:rFonts w:cstheme="minorHAnsi"/>
          <w:b/>
          <w:bCs/>
          <w:sz w:val="16"/>
          <w:szCs w:val="16"/>
          <w:lang w:val="en-GB"/>
        </w:rPr>
        <w:t>Address of the higher education institution:</w:t>
      </w:r>
      <w:r w:rsidR="00DD2443" w:rsidRPr="002658B0">
        <w:rPr>
          <w:rFonts w:cstheme="minorHAnsi"/>
          <w:b/>
          <w:bCs/>
          <w:sz w:val="16"/>
          <w:szCs w:val="16"/>
          <w:lang w:val="en-GB"/>
        </w:rPr>
        <w:tab/>
      </w:r>
      <w:r w:rsidR="00B220AB" w:rsidRPr="002658B0">
        <w:rPr>
          <w:rFonts w:cstheme="minorHAnsi"/>
          <w:b/>
          <w:bCs/>
          <w:sz w:val="16"/>
          <w:szCs w:val="16"/>
          <w:lang w:val="en-GB"/>
        </w:rPr>
        <w:t xml:space="preserve">                 </w:t>
      </w:r>
      <w:r w:rsidRPr="002658B0">
        <w:rPr>
          <w:rFonts w:cstheme="minorHAnsi"/>
          <w:b/>
          <w:bCs/>
          <w:sz w:val="16"/>
          <w:szCs w:val="16"/>
          <w:lang w:val="en-GB"/>
        </w:rPr>
        <w:tab/>
      </w:r>
      <w:r w:rsidR="00B220AB" w:rsidRPr="002658B0">
        <w:rPr>
          <w:rFonts w:cstheme="minorHAnsi"/>
          <w:b/>
          <w:bCs/>
          <w:sz w:val="16"/>
          <w:szCs w:val="16"/>
          <w:lang w:val="en-GB"/>
        </w:rPr>
        <w:t>Tomášikova</w:t>
      </w:r>
      <w:r w:rsidR="00DD2443" w:rsidRPr="002658B0">
        <w:rPr>
          <w:rFonts w:cstheme="minorHAnsi"/>
          <w:b/>
          <w:bCs/>
          <w:sz w:val="16"/>
          <w:szCs w:val="16"/>
          <w:lang w:val="en-GB"/>
        </w:rPr>
        <w:t xml:space="preserve"> 20, Bratislava</w:t>
      </w:r>
    </w:p>
    <w:p w14:paraId="0A33BB29" w14:textId="17117005" w:rsidR="00DD2443" w:rsidRPr="002658B0" w:rsidRDefault="00EF7058" w:rsidP="00DD2443">
      <w:pPr>
        <w:spacing w:after="0"/>
        <w:rPr>
          <w:rFonts w:cstheme="minorHAnsi"/>
          <w:b/>
          <w:bCs/>
          <w:sz w:val="16"/>
          <w:szCs w:val="16"/>
          <w:lang w:val="en-GB"/>
        </w:rPr>
      </w:pPr>
      <w:r w:rsidRPr="002658B0">
        <w:rPr>
          <w:rFonts w:cstheme="minorHAnsi"/>
          <w:b/>
          <w:bCs/>
          <w:sz w:val="16"/>
          <w:szCs w:val="16"/>
          <w:lang w:val="en-GB"/>
        </w:rPr>
        <w:t>Identification number of the higher education institution</w:t>
      </w:r>
      <w:r w:rsidR="00DD2443" w:rsidRPr="002658B0">
        <w:rPr>
          <w:rFonts w:cstheme="minorHAnsi"/>
          <w:b/>
          <w:bCs/>
          <w:sz w:val="16"/>
          <w:szCs w:val="16"/>
          <w:lang w:val="en-GB"/>
        </w:rPr>
        <w:t>:</w:t>
      </w:r>
      <w:r w:rsidRPr="002658B0">
        <w:rPr>
          <w:rFonts w:cstheme="minorHAnsi"/>
          <w:b/>
          <w:bCs/>
          <w:sz w:val="16"/>
          <w:szCs w:val="16"/>
          <w:lang w:val="en-GB"/>
        </w:rPr>
        <w:tab/>
      </w:r>
      <w:r w:rsidR="00D057E4" w:rsidRPr="002658B0">
        <w:rPr>
          <w:rFonts w:cstheme="minorHAnsi"/>
          <w:b/>
          <w:bCs/>
          <w:sz w:val="16"/>
          <w:szCs w:val="16"/>
          <w:lang w:val="en-GB"/>
        </w:rPr>
        <w:t>727000000</w:t>
      </w:r>
    </w:p>
    <w:p w14:paraId="235E7581" w14:textId="7CCC450B" w:rsidR="001031AF" w:rsidRPr="002658B0" w:rsidRDefault="00EF7058" w:rsidP="00DD2443">
      <w:pPr>
        <w:spacing w:after="0"/>
        <w:rPr>
          <w:rFonts w:cstheme="minorHAnsi"/>
          <w:b/>
          <w:bCs/>
          <w:sz w:val="16"/>
          <w:szCs w:val="16"/>
          <w:lang w:val="en-GB"/>
        </w:rPr>
      </w:pPr>
      <w:r w:rsidRPr="002658B0">
        <w:rPr>
          <w:rFonts w:cstheme="minorHAnsi"/>
          <w:b/>
          <w:bCs/>
          <w:sz w:val="16"/>
          <w:szCs w:val="16"/>
          <w:lang w:val="en-GB"/>
        </w:rPr>
        <w:t>Name of the faculty:</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t>Faculty of psychology</w:t>
      </w:r>
    </w:p>
    <w:p w14:paraId="76EBA0C0" w14:textId="2A0F24E9" w:rsidR="00EF7058" w:rsidRPr="002658B0" w:rsidRDefault="00EF7058" w:rsidP="00DD2443">
      <w:pPr>
        <w:spacing w:after="0"/>
        <w:rPr>
          <w:rFonts w:cstheme="minorHAnsi"/>
          <w:b/>
          <w:bCs/>
          <w:sz w:val="16"/>
          <w:szCs w:val="16"/>
          <w:lang w:val="en-GB"/>
        </w:rPr>
      </w:pPr>
      <w:r w:rsidRPr="002658B0">
        <w:rPr>
          <w:rFonts w:cstheme="minorHAnsi"/>
          <w:b/>
          <w:bCs/>
          <w:sz w:val="16"/>
          <w:szCs w:val="16"/>
          <w:lang w:val="en-GB"/>
        </w:rPr>
        <w:t>Address of the faculty:</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t>Tomášikova 20, Bratislava</w:t>
      </w:r>
    </w:p>
    <w:p w14:paraId="6568D96C" w14:textId="415CC47E" w:rsidR="001031AF" w:rsidRPr="002658B0" w:rsidRDefault="00EF7058" w:rsidP="00B04F60">
      <w:pPr>
        <w:spacing w:after="0"/>
        <w:rPr>
          <w:rFonts w:cstheme="minorHAnsi"/>
          <w:b/>
          <w:bCs/>
          <w:sz w:val="16"/>
          <w:szCs w:val="16"/>
          <w:lang w:val="en-GB"/>
        </w:rPr>
      </w:pPr>
      <w:r w:rsidRPr="002658B0">
        <w:rPr>
          <w:rFonts w:cstheme="minorHAnsi"/>
          <w:b/>
          <w:bCs/>
          <w:sz w:val="16"/>
          <w:szCs w:val="16"/>
          <w:lang w:val="en-GB"/>
        </w:rPr>
        <w:t>Name of the study programme</w:t>
      </w:r>
      <w:r w:rsidR="001031AF" w:rsidRPr="002658B0">
        <w:rPr>
          <w:rFonts w:cstheme="minorHAnsi"/>
          <w:b/>
          <w:bCs/>
          <w:sz w:val="16"/>
          <w:szCs w:val="16"/>
          <w:lang w:val="en-GB"/>
        </w:rPr>
        <w:t>:</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t xml:space="preserve"> </w:t>
      </w:r>
      <w:r w:rsidR="00593FA8" w:rsidRPr="002658B0">
        <w:rPr>
          <w:rFonts w:cstheme="minorHAnsi"/>
          <w:b/>
          <w:bCs/>
          <w:sz w:val="16"/>
          <w:szCs w:val="16"/>
          <w:lang w:val="en-GB"/>
        </w:rPr>
        <w:t xml:space="preserve">                   </w:t>
      </w:r>
      <w:r w:rsidRPr="002658B0">
        <w:rPr>
          <w:rFonts w:cstheme="minorHAnsi"/>
          <w:b/>
          <w:bCs/>
          <w:sz w:val="16"/>
          <w:szCs w:val="16"/>
          <w:lang w:val="en-GB"/>
        </w:rPr>
        <w:t>School psychology</w:t>
      </w:r>
    </w:p>
    <w:p w14:paraId="43E3C96A" w14:textId="620A5B96" w:rsidR="001031AF" w:rsidRPr="002658B0" w:rsidRDefault="00EF7058" w:rsidP="00B04F60">
      <w:pPr>
        <w:spacing w:after="0"/>
        <w:rPr>
          <w:rFonts w:cstheme="minorHAnsi"/>
          <w:b/>
          <w:bCs/>
          <w:sz w:val="16"/>
          <w:szCs w:val="16"/>
          <w:lang w:val="en-GB"/>
        </w:rPr>
      </w:pPr>
      <w:r w:rsidRPr="002658B0">
        <w:rPr>
          <w:rFonts w:cstheme="minorHAnsi"/>
          <w:b/>
          <w:bCs/>
          <w:sz w:val="16"/>
          <w:szCs w:val="16"/>
          <w:lang w:val="en-GB"/>
        </w:rPr>
        <w:t>Degree of higher education:</w:t>
      </w:r>
      <w:r w:rsidR="00593FA8" w:rsidRPr="002658B0">
        <w:rPr>
          <w:rFonts w:cstheme="minorHAnsi"/>
          <w:b/>
          <w:bCs/>
          <w:sz w:val="16"/>
          <w:szCs w:val="16"/>
          <w:lang w:val="en-GB"/>
        </w:rPr>
        <w:t xml:space="preserve">                      </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00897432" w:rsidRPr="002658B0">
        <w:rPr>
          <w:rFonts w:cstheme="minorHAnsi"/>
          <w:b/>
          <w:bCs/>
          <w:sz w:val="16"/>
          <w:szCs w:val="16"/>
          <w:lang w:val="en-GB"/>
        </w:rPr>
        <w:t>do</w:t>
      </w:r>
      <w:r w:rsidRPr="002658B0">
        <w:rPr>
          <w:rFonts w:cstheme="minorHAnsi"/>
          <w:b/>
          <w:bCs/>
          <w:sz w:val="16"/>
          <w:szCs w:val="16"/>
          <w:lang w:val="en-GB"/>
        </w:rPr>
        <w:t>ctoral</w:t>
      </w:r>
    </w:p>
    <w:p w14:paraId="43C28460" w14:textId="77777777" w:rsidR="00E949E3" w:rsidRPr="002658B0" w:rsidRDefault="00E949E3" w:rsidP="00B04F60">
      <w:pPr>
        <w:spacing w:after="0"/>
        <w:rPr>
          <w:rFonts w:cstheme="minorHAnsi"/>
          <w:sz w:val="16"/>
          <w:szCs w:val="16"/>
          <w:lang w:val="en-GB"/>
        </w:rPr>
      </w:pPr>
    </w:p>
    <w:p w14:paraId="32E3F354" w14:textId="4EC5B027"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Institution body for approving the study programme:</w:t>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t>PEVŠ Quality Council</w:t>
      </w:r>
    </w:p>
    <w:p w14:paraId="6DFAB15C" w14:textId="134CA597"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Date of the study programme approval or the study programme modification:</w:t>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t>17.06.2021</w:t>
      </w:r>
      <w:r w:rsidR="00977113">
        <w:rPr>
          <w:rFonts w:cstheme="minorHAnsi"/>
          <w:sz w:val="16"/>
          <w:szCs w:val="16"/>
          <w:lang w:val="en-GB"/>
        </w:rPr>
        <w:t xml:space="preserve"> a 24.08.2022</w:t>
      </w:r>
    </w:p>
    <w:p w14:paraId="4572FA14" w14:textId="02656D95"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 xml:space="preserve">Date of the latest </w:t>
      </w:r>
      <w:proofErr w:type="gramStart"/>
      <w:r w:rsidRPr="002658B0">
        <w:rPr>
          <w:rFonts w:cstheme="minorHAnsi"/>
          <w:sz w:val="16"/>
          <w:szCs w:val="16"/>
          <w:lang w:val="en-GB"/>
        </w:rPr>
        <w:t>change  in</w:t>
      </w:r>
      <w:proofErr w:type="gramEnd"/>
      <w:r w:rsidRPr="002658B0">
        <w:rPr>
          <w:rFonts w:cstheme="minorHAnsi"/>
          <w:sz w:val="16"/>
          <w:szCs w:val="16"/>
          <w:lang w:val="en-GB"/>
        </w:rPr>
        <w:t xml:space="preserve"> the study programme description:</w:t>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t>no change</w:t>
      </w:r>
    </w:p>
    <w:p w14:paraId="66F09B38" w14:textId="358DDEEC" w:rsidR="00EF7058"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Reference to the results of the latest periodic review of the study programme by the institution:</w:t>
      </w:r>
      <w:r w:rsidRPr="002658B0">
        <w:rPr>
          <w:rFonts w:cstheme="minorHAnsi"/>
          <w:sz w:val="16"/>
          <w:szCs w:val="16"/>
          <w:lang w:val="en-GB"/>
        </w:rPr>
        <w:tab/>
      </w:r>
      <w:r w:rsidRPr="002658B0">
        <w:rPr>
          <w:rFonts w:cstheme="minorHAnsi"/>
          <w:sz w:val="16"/>
          <w:szCs w:val="16"/>
          <w:lang w:val="en-GB"/>
        </w:rPr>
        <w:tab/>
      </w:r>
    </w:p>
    <w:p w14:paraId="1EADE225" w14:textId="789FAA37" w:rsidR="00977113" w:rsidRPr="002658B0" w:rsidRDefault="00977113" w:rsidP="00EF7058">
      <w:pPr>
        <w:autoSpaceDE w:val="0"/>
        <w:autoSpaceDN w:val="0"/>
        <w:adjustRightInd w:val="0"/>
        <w:spacing w:after="0" w:line="240" w:lineRule="auto"/>
        <w:ind w:left="360" w:hanging="360"/>
        <w:rPr>
          <w:rFonts w:cstheme="minorHAnsi"/>
          <w:sz w:val="16"/>
          <w:szCs w:val="16"/>
          <w:lang w:val="en-GB"/>
        </w:rPr>
      </w:pPr>
      <w:r w:rsidRPr="00977113">
        <w:rPr>
          <w:rFonts w:cstheme="minorHAnsi"/>
          <w:sz w:val="16"/>
          <w:szCs w:val="16"/>
          <w:lang w:val="en-GB"/>
        </w:rPr>
        <w:t>https://www.paneurouni.com/wp-content/uploads/2022/11/dotaznik_kvalita_studenti_2022.pdf</w:t>
      </w:r>
    </w:p>
    <w:p w14:paraId="6F5E5510" w14:textId="0FC97A30" w:rsidR="00EF7058" w:rsidRPr="002658B0" w:rsidRDefault="00EF7058" w:rsidP="00E949E3">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 xml:space="preserve">Reference to the assessment report of the application for accreditation of the study programme under § 30 of Act no. 269/2018 </w:t>
      </w:r>
      <w:proofErr w:type="gramStart"/>
      <w:r w:rsidRPr="002658B0">
        <w:rPr>
          <w:rFonts w:cstheme="minorHAnsi"/>
          <w:sz w:val="16"/>
          <w:szCs w:val="16"/>
          <w:lang w:val="en-GB"/>
        </w:rPr>
        <w:t>Coll. :</w:t>
      </w:r>
      <w:proofErr w:type="gramEnd"/>
      <w:r w:rsidRPr="002658B0">
        <w:rPr>
          <w:rFonts w:cstheme="minorHAnsi"/>
          <w:sz w:val="16"/>
          <w:szCs w:val="16"/>
          <w:lang w:val="en-GB"/>
        </w:rPr>
        <w:t xml:space="preserve">  </w:t>
      </w:r>
    </w:p>
    <w:p w14:paraId="06D8D95B" w14:textId="77777777" w:rsidR="001031AF" w:rsidRPr="002658B0" w:rsidRDefault="001031AF" w:rsidP="00B04F60">
      <w:pPr>
        <w:spacing w:after="0"/>
        <w:rPr>
          <w:rFonts w:cstheme="minorHAnsi"/>
          <w:b/>
          <w:bCs/>
          <w:sz w:val="16"/>
          <w:szCs w:val="16"/>
          <w:lang w:val="en-GB"/>
        </w:rPr>
      </w:pPr>
    </w:p>
    <w:p w14:paraId="39F40F34" w14:textId="77777777" w:rsidR="001031AF" w:rsidRPr="002658B0" w:rsidRDefault="001031AF" w:rsidP="00B04F60">
      <w:pPr>
        <w:spacing w:after="0"/>
        <w:rPr>
          <w:rFonts w:cstheme="minorHAnsi"/>
          <w:b/>
          <w:bCs/>
          <w:sz w:val="16"/>
          <w:szCs w:val="16"/>
          <w:lang w:val="en-GB"/>
        </w:rPr>
      </w:pPr>
    </w:p>
    <w:p w14:paraId="4449CB1C" w14:textId="48FD6B7C" w:rsidR="00111AAB" w:rsidRPr="002658B0" w:rsidRDefault="003C1734"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Basic information about the study programme </w:t>
      </w:r>
      <w:r w:rsidR="004A4FA4" w:rsidRPr="002658B0">
        <w:rPr>
          <w:rFonts w:cstheme="minorHAnsi"/>
          <w:b/>
          <w:bCs/>
          <w:sz w:val="24"/>
          <w:szCs w:val="24"/>
          <w:lang w:val="en-GB"/>
        </w:rPr>
        <w:t xml:space="preserve"> </w:t>
      </w:r>
    </w:p>
    <w:p w14:paraId="582B006B" w14:textId="04BBE8EF" w:rsidR="00DD2443" w:rsidRPr="002658B0" w:rsidRDefault="00DD2443" w:rsidP="00DD2443">
      <w:pPr>
        <w:pStyle w:val="Odsekzoznamu"/>
        <w:autoSpaceDE w:val="0"/>
        <w:autoSpaceDN w:val="0"/>
        <w:adjustRightInd w:val="0"/>
        <w:spacing w:after="0" w:line="240" w:lineRule="auto"/>
        <w:ind w:left="360"/>
        <w:rPr>
          <w:rFonts w:cstheme="minorHAnsi"/>
          <w:b/>
          <w:bCs/>
          <w:sz w:val="24"/>
          <w:szCs w:val="24"/>
          <w:lang w:val="en-GB"/>
        </w:rPr>
      </w:pPr>
    </w:p>
    <w:tbl>
      <w:tblPr>
        <w:tblStyle w:val="Mriekatabuky"/>
        <w:tblW w:w="9214" w:type="dxa"/>
        <w:tblInd w:w="-5" w:type="dxa"/>
        <w:tblLook w:val="04A0" w:firstRow="1" w:lastRow="0" w:firstColumn="1" w:lastColumn="0" w:noHBand="0" w:noVBand="1"/>
      </w:tblPr>
      <w:tblGrid>
        <w:gridCol w:w="330"/>
        <w:gridCol w:w="5502"/>
        <w:gridCol w:w="3382"/>
      </w:tblGrid>
      <w:tr w:rsidR="006C5020" w:rsidRPr="002658B0" w14:paraId="3567B253" w14:textId="77777777" w:rsidTr="00FE53A2">
        <w:tc>
          <w:tcPr>
            <w:tcW w:w="330" w:type="dxa"/>
          </w:tcPr>
          <w:p w14:paraId="54D168F3" w14:textId="378BCC32"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A</w:t>
            </w:r>
          </w:p>
        </w:tc>
        <w:tc>
          <w:tcPr>
            <w:tcW w:w="5502" w:type="dxa"/>
          </w:tcPr>
          <w:p w14:paraId="149E39EC" w14:textId="6D8237A9"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Name of the study program and its number according to the register of study programmes</w:t>
            </w:r>
            <w:r w:rsidRPr="002658B0">
              <w:rPr>
                <w:rFonts w:cstheme="minorHAnsi"/>
                <w:b/>
                <w:bCs/>
                <w:sz w:val="18"/>
                <w:szCs w:val="18"/>
                <w:lang w:val="en-GB"/>
              </w:rPr>
              <w:t>.</w:t>
            </w:r>
          </w:p>
        </w:tc>
        <w:tc>
          <w:tcPr>
            <w:tcW w:w="3382" w:type="dxa"/>
          </w:tcPr>
          <w:p w14:paraId="076A37E3" w14:textId="5529B99F"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School psychology</w:t>
            </w:r>
          </w:p>
          <w:p w14:paraId="1520BD39" w14:textId="12A31E38" w:rsidR="002559E6"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No.</w:t>
            </w:r>
            <w:r w:rsidR="002559E6" w:rsidRPr="002658B0">
              <w:rPr>
                <w:rFonts w:cstheme="minorHAnsi"/>
                <w:b/>
                <w:bCs/>
                <w:sz w:val="18"/>
                <w:szCs w:val="18"/>
                <w:lang w:val="en-GB"/>
              </w:rPr>
              <w:t xml:space="preserve"> </w:t>
            </w:r>
            <w:r w:rsidR="00897432" w:rsidRPr="002658B0">
              <w:rPr>
                <w:rFonts w:cstheme="minorHAnsi"/>
                <w:b/>
                <w:bCs/>
                <w:sz w:val="18"/>
                <w:szCs w:val="18"/>
                <w:lang w:val="en-GB"/>
              </w:rPr>
              <w:t>100195</w:t>
            </w:r>
          </w:p>
        </w:tc>
      </w:tr>
      <w:tr w:rsidR="006C5020" w:rsidRPr="002658B0" w14:paraId="66222484" w14:textId="77777777" w:rsidTr="00FE53A2">
        <w:tc>
          <w:tcPr>
            <w:tcW w:w="330" w:type="dxa"/>
          </w:tcPr>
          <w:p w14:paraId="19B14500" w14:textId="7970839B"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B</w:t>
            </w:r>
          </w:p>
        </w:tc>
        <w:tc>
          <w:tcPr>
            <w:tcW w:w="5502" w:type="dxa"/>
          </w:tcPr>
          <w:p w14:paraId="6630E681" w14:textId="47800DB5"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Degree of higher education and ISCED-F education degree code.</w:t>
            </w:r>
          </w:p>
        </w:tc>
        <w:tc>
          <w:tcPr>
            <w:tcW w:w="3382" w:type="dxa"/>
          </w:tcPr>
          <w:p w14:paraId="2C0E3FBF" w14:textId="4831709D" w:rsidR="00A17EBD" w:rsidRPr="002658B0" w:rsidRDefault="002C3249"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3</w:t>
            </w:r>
          </w:p>
          <w:p w14:paraId="4DCB9E22" w14:textId="2BB4D6A1" w:rsidR="00B220AB"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Code</w:t>
            </w:r>
            <w:r w:rsidR="00A17EBD" w:rsidRPr="002658B0">
              <w:rPr>
                <w:rFonts w:cstheme="minorHAnsi"/>
                <w:b/>
                <w:bCs/>
                <w:sz w:val="18"/>
                <w:szCs w:val="18"/>
                <w:lang w:val="en-GB"/>
              </w:rPr>
              <w:t xml:space="preserve">  </w:t>
            </w:r>
            <w:r w:rsidR="008C6B89" w:rsidRPr="002658B0">
              <w:rPr>
                <w:rFonts w:cstheme="minorHAnsi"/>
                <w:b/>
                <w:bCs/>
                <w:sz w:val="18"/>
                <w:szCs w:val="18"/>
                <w:lang w:val="en-GB"/>
              </w:rPr>
              <w:t xml:space="preserve"> </w:t>
            </w:r>
            <w:r w:rsidR="002C3249" w:rsidRPr="002658B0">
              <w:rPr>
                <w:rFonts w:cstheme="minorHAnsi"/>
                <w:b/>
                <w:bCs/>
                <w:sz w:val="18"/>
                <w:szCs w:val="18"/>
                <w:lang w:val="en-GB"/>
              </w:rPr>
              <w:t>864</w:t>
            </w:r>
          </w:p>
          <w:p w14:paraId="7D07C038" w14:textId="3368B88B" w:rsidR="008C6B89" w:rsidRPr="002658B0" w:rsidRDefault="008C6B89" w:rsidP="00DD2443">
            <w:pPr>
              <w:pStyle w:val="Odsekzoznamu"/>
              <w:autoSpaceDE w:val="0"/>
              <w:autoSpaceDN w:val="0"/>
              <w:adjustRightInd w:val="0"/>
              <w:ind w:left="0"/>
              <w:rPr>
                <w:rFonts w:cstheme="minorHAnsi"/>
                <w:b/>
                <w:bCs/>
                <w:strike/>
                <w:sz w:val="18"/>
                <w:szCs w:val="18"/>
                <w:lang w:val="en-GB"/>
              </w:rPr>
            </w:pPr>
          </w:p>
        </w:tc>
      </w:tr>
      <w:tr w:rsidR="006C5020" w:rsidRPr="002658B0" w14:paraId="71D74247" w14:textId="77777777" w:rsidTr="00FE53A2">
        <w:tc>
          <w:tcPr>
            <w:tcW w:w="330" w:type="dxa"/>
          </w:tcPr>
          <w:p w14:paraId="591AD1BC" w14:textId="7E2469A5"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C</w:t>
            </w:r>
          </w:p>
        </w:tc>
        <w:tc>
          <w:tcPr>
            <w:tcW w:w="5502" w:type="dxa"/>
          </w:tcPr>
          <w:p w14:paraId="701471E7" w14:textId="77777777" w:rsidR="003C1734" w:rsidRPr="002658B0" w:rsidRDefault="003C1734" w:rsidP="003C1734">
            <w:pPr>
              <w:autoSpaceDE w:val="0"/>
              <w:autoSpaceDN w:val="0"/>
              <w:adjustRightInd w:val="0"/>
              <w:rPr>
                <w:rFonts w:cstheme="minorHAnsi"/>
                <w:sz w:val="16"/>
                <w:szCs w:val="16"/>
                <w:lang w:val="en-GB"/>
              </w:rPr>
            </w:pPr>
            <w:r w:rsidRPr="002658B0">
              <w:rPr>
                <w:rFonts w:cstheme="minorHAnsi"/>
                <w:sz w:val="16"/>
                <w:szCs w:val="16"/>
                <w:lang w:val="en-GB"/>
              </w:rPr>
              <w:t xml:space="preserve">Place(s) of delivery of the study programme. </w:t>
            </w:r>
          </w:p>
          <w:p w14:paraId="46DFBDE2" w14:textId="40B0C8F9" w:rsidR="006C5020" w:rsidRPr="002658B0" w:rsidRDefault="006C5020" w:rsidP="00DD2443">
            <w:pPr>
              <w:pStyle w:val="Odsekzoznamu"/>
              <w:autoSpaceDE w:val="0"/>
              <w:autoSpaceDN w:val="0"/>
              <w:adjustRightInd w:val="0"/>
              <w:ind w:left="0"/>
              <w:rPr>
                <w:rFonts w:cstheme="minorHAnsi"/>
                <w:b/>
                <w:bCs/>
                <w:sz w:val="18"/>
                <w:szCs w:val="18"/>
                <w:lang w:val="en-GB"/>
              </w:rPr>
            </w:pPr>
          </w:p>
        </w:tc>
        <w:tc>
          <w:tcPr>
            <w:tcW w:w="3382" w:type="dxa"/>
          </w:tcPr>
          <w:p w14:paraId="10847074" w14:textId="5C9E144C" w:rsidR="006C5020" w:rsidRPr="002658B0" w:rsidRDefault="009C377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 xml:space="preserve">Tomášikova </w:t>
            </w:r>
            <w:proofErr w:type="gramStart"/>
            <w:r w:rsidRPr="002658B0">
              <w:rPr>
                <w:rFonts w:cstheme="minorHAnsi"/>
                <w:b/>
                <w:bCs/>
                <w:sz w:val="18"/>
                <w:szCs w:val="18"/>
                <w:lang w:val="en-GB"/>
              </w:rPr>
              <w:t>20</w:t>
            </w:r>
            <w:r w:rsidR="00A17EBD" w:rsidRPr="002658B0">
              <w:rPr>
                <w:rFonts w:cstheme="minorHAnsi"/>
                <w:b/>
                <w:bCs/>
                <w:sz w:val="18"/>
                <w:szCs w:val="18"/>
                <w:lang w:val="en-GB"/>
              </w:rPr>
              <w:t xml:space="preserve"> ,</w:t>
            </w:r>
            <w:proofErr w:type="gramEnd"/>
            <w:r w:rsidR="00A17EBD" w:rsidRPr="002658B0">
              <w:rPr>
                <w:rFonts w:cstheme="minorHAnsi"/>
                <w:b/>
                <w:bCs/>
                <w:sz w:val="18"/>
                <w:szCs w:val="18"/>
                <w:lang w:val="en-GB"/>
              </w:rPr>
              <w:t xml:space="preserve"> Bratislava </w:t>
            </w:r>
          </w:p>
        </w:tc>
      </w:tr>
      <w:tr w:rsidR="00FE53A2" w:rsidRPr="002658B0" w14:paraId="1F9C444A" w14:textId="77777777" w:rsidTr="00FE53A2">
        <w:tc>
          <w:tcPr>
            <w:tcW w:w="330" w:type="dxa"/>
            <w:vMerge w:val="restart"/>
          </w:tcPr>
          <w:p w14:paraId="40C83C6E" w14:textId="53F46665" w:rsidR="00FE53A2"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D</w:t>
            </w:r>
          </w:p>
        </w:tc>
        <w:tc>
          <w:tcPr>
            <w:tcW w:w="5502" w:type="dxa"/>
          </w:tcPr>
          <w:p w14:paraId="6A168FD5" w14:textId="4AFF2F56" w:rsidR="00FE53A2"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Name and number of the field of study in which higher education is obtained by completing the study programme, or a combination of two fields of study in which higher education is obtained by completing the study programme,</w:t>
            </w:r>
          </w:p>
        </w:tc>
        <w:tc>
          <w:tcPr>
            <w:tcW w:w="3382" w:type="dxa"/>
          </w:tcPr>
          <w:p w14:paraId="6AAF9287" w14:textId="3F16B8F2" w:rsidR="00A17EBD"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Psychology</w:t>
            </w:r>
          </w:p>
          <w:p w14:paraId="7E98C9E6" w14:textId="6E06B76C" w:rsidR="00822D1D" w:rsidRPr="002658B0" w:rsidRDefault="003C1734" w:rsidP="00897432">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Code</w:t>
            </w:r>
            <w:r w:rsidR="00822D1D" w:rsidRPr="002658B0">
              <w:rPr>
                <w:rFonts w:cstheme="minorHAnsi"/>
                <w:b/>
                <w:bCs/>
                <w:sz w:val="18"/>
                <w:szCs w:val="18"/>
                <w:lang w:val="en-GB"/>
              </w:rPr>
              <w:t xml:space="preserve"> </w:t>
            </w:r>
            <w:r w:rsidR="00A17EBD" w:rsidRPr="002658B0">
              <w:rPr>
                <w:rFonts w:cstheme="minorHAnsi"/>
                <w:b/>
                <w:bCs/>
                <w:sz w:val="18"/>
                <w:szCs w:val="18"/>
                <w:lang w:val="en-GB"/>
              </w:rPr>
              <w:t xml:space="preserve">  </w:t>
            </w:r>
            <w:r w:rsidR="00897432" w:rsidRPr="002658B0">
              <w:rPr>
                <w:rFonts w:cstheme="minorHAnsi"/>
                <w:b/>
                <w:bCs/>
                <w:sz w:val="18"/>
                <w:szCs w:val="18"/>
                <w:lang w:val="en-GB"/>
              </w:rPr>
              <w:t>7701V00</w:t>
            </w:r>
          </w:p>
        </w:tc>
      </w:tr>
      <w:tr w:rsidR="00FE53A2" w:rsidRPr="002658B0" w14:paraId="26CE1830" w14:textId="77777777" w:rsidTr="00FE53A2">
        <w:tc>
          <w:tcPr>
            <w:tcW w:w="330" w:type="dxa"/>
            <w:vMerge/>
          </w:tcPr>
          <w:p w14:paraId="45FCFB3F" w14:textId="77777777" w:rsidR="00FE53A2" w:rsidRPr="002658B0" w:rsidRDefault="00FE53A2" w:rsidP="00DD2443">
            <w:pPr>
              <w:pStyle w:val="Odsekzoznamu"/>
              <w:autoSpaceDE w:val="0"/>
              <w:autoSpaceDN w:val="0"/>
              <w:adjustRightInd w:val="0"/>
              <w:ind w:left="0"/>
              <w:rPr>
                <w:rFonts w:cstheme="minorHAnsi"/>
                <w:sz w:val="18"/>
                <w:szCs w:val="18"/>
                <w:lang w:val="en-GB"/>
              </w:rPr>
            </w:pPr>
          </w:p>
        </w:tc>
        <w:tc>
          <w:tcPr>
            <w:tcW w:w="5502" w:type="dxa"/>
          </w:tcPr>
          <w:p w14:paraId="48F49B48" w14:textId="22880DB1" w:rsidR="00FE53A2"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ISCED-F codes of the field/fields</w:t>
            </w:r>
            <w:r w:rsidRPr="002658B0">
              <w:rPr>
                <w:rFonts w:cstheme="minorHAnsi"/>
                <w:b/>
                <w:bCs/>
                <w:sz w:val="18"/>
                <w:szCs w:val="18"/>
                <w:lang w:val="en-GB"/>
              </w:rPr>
              <w:t>.</w:t>
            </w:r>
          </w:p>
        </w:tc>
        <w:tc>
          <w:tcPr>
            <w:tcW w:w="3382" w:type="dxa"/>
          </w:tcPr>
          <w:p w14:paraId="7E480844" w14:textId="182F6EB6" w:rsidR="00A17EBD" w:rsidRPr="002658B0" w:rsidRDefault="003C1734" w:rsidP="00A17EBD">
            <w:pPr>
              <w:pStyle w:val="Odsekzoznamu"/>
              <w:autoSpaceDE w:val="0"/>
              <w:autoSpaceDN w:val="0"/>
              <w:adjustRightInd w:val="0"/>
              <w:ind w:left="0"/>
              <w:rPr>
                <w:rFonts w:cstheme="minorHAnsi"/>
                <w:b/>
                <w:bCs/>
                <w:sz w:val="18"/>
                <w:szCs w:val="18"/>
                <w:lang w:val="en-GB"/>
              </w:rPr>
            </w:pPr>
            <w:proofErr w:type="gramStart"/>
            <w:r w:rsidRPr="002658B0">
              <w:rPr>
                <w:rFonts w:cstheme="minorHAnsi"/>
                <w:b/>
                <w:bCs/>
                <w:sz w:val="18"/>
                <w:szCs w:val="18"/>
                <w:lang w:val="en-GB"/>
              </w:rPr>
              <w:t>Code</w:t>
            </w:r>
            <w:r w:rsidR="00822D1D" w:rsidRPr="002658B0">
              <w:rPr>
                <w:rFonts w:cstheme="minorHAnsi"/>
                <w:b/>
                <w:bCs/>
                <w:sz w:val="18"/>
                <w:szCs w:val="18"/>
                <w:lang w:val="en-GB"/>
              </w:rPr>
              <w:t xml:space="preserve"> </w:t>
            </w:r>
            <w:r w:rsidR="00A17EBD" w:rsidRPr="002658B0">
              <w:rPr>
                <w:rFonts w:cstheme="minorHAnsi"/>
                <w:b/>
                <w:bCs/>
                <w:sz w:val="18"/>
                <w:szCs w:val="18"/>
                <w:lang w:val="en-GB"/>
              </w:rPr>
              <w:t xml:space="preserve"> </w:t>
            </w:r>
            <w:r w:rsidR="002C3249" w:rsidRPr="002658B0">
              <w:rPr>
                <w:rFonts w:cstheme="minorHAnsi"/>
                <w:b/>
                <w:bCs/>
                <w:sz w:val="18"/>
                <w:szCs w:val="18"/>
                <w:lang w:val="en-GB"/>
              </w:rPr>
              <w:t>864</w:t>
            </w:r>
            <w:proofErr w:type="gramEnd"/>
          </w:p>
          <w:p w14:paraId="24C489F3" w14:textId="07016591" w:rsidR="00822D1D" w:rsidRPr="002658B0" w:rsidRDefault="00822D1D" w:rsidP="00DD2443">
            <w:pPr>
              <w:pStyle w:val="Odsekzoznamu"/>
              <w:autoSpaceDE w:val="0"/>
              <w:autoSpaceDN w:val="0"/>
              <w:adjustRightInd w:val="0"/>
              <w:ind w:left="0"/>
              <w:rPr>
                <w:rFonts w:cstheme="minorHAnsi"/>
                <w:b/>
                <w:bCs/>
                <w:sz w:val="18"/>
                <w:szCs w:val="18"/>
                <w:lang w:val="en-GB"/>
              </w:rPr>
            </w:pPr>
          </w:p>
          <w:p w14:paraId="6AF5EF2C" w14:textId="25ED8999" w:rsidR="00822D1D" w:rsidRPr="002658B0" w:rsidRDefault="00822D1D" w:rsidP="00DD2443">
            <w:pPr>
              <w:pStyle w:val="Odsekzoznamu"/>
              <w:autoSpaceDE w:val="0"/>
              <w:autoSpaceDN w:val="0"/>
              <w:adjustRightInd w:val="0"/>
              <w:ind w:left="0"/>
              <w:rPr>
                <w:rFonts w:cstheme="minorHAnsi"/>
                <w:b/>
                <w:bCs/>
                <w:sz w:val="18"/>
                <w:szCs w:val="18"/>
                <w:lang w:val="en-GB"/>
              </w:rPr>
            </w:pPr>
          </w:p>
        </w:tc>
      </w:tr>
      <w:tr w:rsidR="006C5020" w:rsidRPr="002658B0" w14:paraId="7C5FFA2A" w14:textId="77777777" w:rsidTr="00FE53A2">
        <w:tc>
          <w:tcPr>
            <w:tcW w:w="330" w:type="dxa"/>
          </w:tcPr>
          <w:p w14:paraId="3FC8DF42" w14:textId="11C5DF7C"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E</w:t>
            </w:r>
          </w:p>
        </w:tc>
        <w:tc>
          <w:tcPr>
            <w:tcW w:w="5502" w:type="dxa"/>
          </w:tcPr>
          <w:p w14:paraId="4B82ABD3" w14:textId="6BEF1EEA"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Type of the study programme: academically oriented, professionally oriented; translation, translation combination study programme (listing the specializations); teaching, teaching combination study programme (listing the specializations); artistic, engineering, doctoral, preparation for regulated profession, joint study programme, interdisciplinary studies</w:t>
            </w:r>
          </w:p>
        </w:tc>
        <w:tc>
          <w:tcPr>
            <w:tcW w:w="3382" w:type="dxa"/>
          </w:tcPr>
          <w:p w14:paraId="6F0694F1" w14:textId="70F2A151"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academically oriented</w:t>
            </w:r>
          </w:p>
        </w:tc>
      </w:tr>
      <w:tr w:rsidR="006C5020" w:rsidRPr="002658B0" w14:paraId="04C625BF" w14:textId="77777777" w:rsidTr="00E80F14">
        <w:tc>
          <w:tcPr>
            <w:tcW w:w="330" w:type="dxa"/>
          </w:tcPr>
          <w:p w14:paraId="15EAD72F" w14:textId="4B53EE16"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F</w:t>
            </w:r>
          </w:p>
        </w:tc>
        <w:tc>
          <w:tcPr>
            <w:tcW w:w="5502" w:type="dxa"/>
          </w:tcPr>
          <w:p w14:paraId="090D1406" w14:textId="71B0B7E7"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Awarded academic degree.</w:t>
            </w:r>
          </w:p>
        </w:tc>
        <w:tc>
          <w:tcPr>
            <w:tcW w:w="3382" w:type="dxa"/>
          </w:tcPr>
          <w:p w14:paraId="55C5D9E8" w14:textId="7D2C625C" w:rsidR="006C5020" w:rsidRPr="002658B0" w:rsidRDefault="002C3249"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PhD</w:t>
            </w:r>
            <w:r w:rsidR="00AB7DF4" w:rsidRPr="002658B0">
              <w:rPr>
                <w:rFonts w:cstheme="minorHAnsi"/>
                <w:b/>
                <w:bCs/>
                <w:sz w:val="18"/>
                <w:szCs w:val="18"/>
                <w:lang w:val="en-GB"/>
              </w:rPr>
              <w:t>.</w:t>
            </w:r>
          </w:p>
        </w:tc>
      </w:tr>
      <w:tr w:rsidR="006C5020" w:rsidRPr="002658B0" w14:paraId="77C40930" w14:textId="77777777" w:rsidTr="00E80F14">
        <w:tc>
          <w:tcPr>
            <w:tcW w:w="330" w:type="dxa"/>
          </w:tcPr>
          <w:p w14:paraId="62825B25" w14:textId="03046D7A"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G</w:t>
            </w:r>
          </w:p>
        </w:tc>
        <w:tc>
          <w:tcPr>
            <w:tcW w:w="5502" w:type="dxa"/>
          </w:tcPr>
          <w:p w14:paraId="40A2CC68" w14:textId="6372A1B1"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Form of study.</w:t>
            </w:r>
          </w:p>
        </w:tc>
        <w:tc>
          <w:tcPr>
            <w:tcW w:w="3382" w:type="dxa"/>
          </w:tcPr>
          <w:p w14:paraId="40887837" w14:textId="6BB8C6B6"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Full time</w:t>
            </w:r>
            <w:r w:rsidR="00EA307D" w:rsidRPr="002658B0">
              <w:rPr>
                <w:rFonts w:cstheme="minorHAnsi"/>
                <w:b/>
                <w:bCs/>
                <w:sz w:val="18"/>
                <w:szCs w:val="18"/>
                <w:lang w:val="en-GB"/>
              </w:rPr>
              <w:t xml:space="preserve"> </w:t>
            </w:r>
          </w:p>
        </w:tc>
      </w:tr>
      <w:tr w:rsidR="006C5020" w:rsidRPr="002658B0" w14:paraId="4AC0C4D3" w14:textId="77777777" w:rsidTr="00FE53A2">
        <w:tc>
          <w:tcPr>
            <w:tcW w:w="330" w:type="dxa"/>
          </w:tcPr>
          <w:p w14:paraId="2B040983" w14:textId="059E1C68"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H</w:t>
            </w:r>
          </w:p>
        </w:tc>
        <w:tc>
          <w:tcPr>
            <w:tcW w:w="5502" w:type="dxa"/>
          </w:tcPr>
          <w:p w14:paraId="5F033DC8" w14:textId="1054DAF7" w:rsidR="006C5020" w:rsidRPr="002658B0" w:rsidRDefault="003C1734" w:rsidP="003C1734">
            <w:pPr>
              <w:autoSpaceDE w:val="0"/>
              <w:autoSpaceDN w:val="0"/>
              <w:adjustRightInd w:val="0"/>
              <w:rPr>
                <w:rFonts w:cstheme="minorHAnsi"/>
                <w:sz w:val="16"/>
                <w:szCs w:val="16"/>
                <w:lang w:val="en-GB"/>
              </w:rPr>
            </w:pPr>
            <w:r w:rsidRPr="002658B0">
              <w:rPr>
                <w:rFonts w:cstheme="minorHAnsi"/>
                <w:sz w:val="16"/>
                <w:szCs w:val="16"/>
                <w:lang w:val="en-GB"/>
              </w:rPr>
              <w:t xml:space="preserve">In the case of joint study programmes, cooperating institutions and the range of study obligations the student </w:t>
            </w:r>
            <w:proofErr w:type="spellStart"/>
            <w:r w:rsidRPr="002658B0">
              <w:rPr>
                <w:rFonts w:cstheme="minorHAnsi"/>
                <w:sz w:val="16"/>
                <w:szCs w:val="16"/>
                <w:lang w:val="en-GB"/>
              </w:rPr>
              <w:t>fulfills</w:t>
            </w:r>
            <w:proofErr w:type="spellEnd"/>
            <w:r w:rsidRPr="002658B0">
              <w:rPr>
                <w:rFonts w:cstheme="minorHAnsi"/>
                <w:sz w:val="16"/>
                <w:szCs w:val="16"/>
                <w:lang w:val="en-GB"/>
              </w:rPr>
              <w:t xml:space="preserve"> at each of the given institutions (§ 54a of the Act on Higher Education Institutions).</w:t>
            </w:r>
          </w:p>
        </w:tc>
        <w:tc>
          <w:tcPr>
            <w:tcW w:w="3382" w:type="dxa"/>
          </w:tcPr>
          <w:p w14:paraId="1A660A2F" w14:textId="2D284944" w:rsidR="006C5020" w:rsidRPr="002658B0" w:rsidRDefault="006C5020" w:rsidP="00DD2443">
            <w:pPr>
              <w:pStyle w:val="Odsekzoznamu"/>
              <w:autoSpaceDE w:val="0"/>
              <w:autoSpaceDN w:val="0"/>
              <w:adjustRightInd w:val="0"/>
              <w:ind w:left="0"/>
              <w:rPr>
                <w:rFonts w:cstheme="minorHAnsi"/>
                <w:b/>
                <w:bCs/>
                <w:sz w:val="18"/>
                <w:szCs w:val="18"/>
                <w:lang w:val="en-GB"/>
              </w:rPr>
            </w:pPr>
          </w:p>
        </w:tc>
      </w:tr>
      <w:tr w:rsidR="006C5020" w:rsidRPr="002658B0" w14:paraId="0E3564DF" w14:textId="77777777" w:rsidTr="00FE53A2">
        <w:tc>
          <w:tcPr>
            <w:tcW w:w="330" w:type="dxa"/>
          </w:tcPr>
          <w:p w14:paraId="3F3E562B" w14:textId="2FC98DBA"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I</w:t>
            </w:r>
          </w:p>
        </w:tc>
        <w:tc>
          <w:tcPr>
            <w:tcW w:w="5502" w:type="dxa"/>
          </w:tcPr>
          <w:p w14:paraId="0BA807AC" w14:textId="3EBF34F4"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Language or languages in which the study programme is delivered.</w:t>
            </w:r>
          </w:p>
        </w:tc>
        <w:tc>
          <w:tcPr>
            <w:tcW w:w="3382" w:type="dxa"/>
          </w:tcPr>
          <w:p w14:paraId="483B16DE" w14:textId="4FAA3166"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 xml:space="preserve">Slovak, </w:t>
            </w:r>
            <w:proofErr w:type="spellStart"/>
            <w:r w:rsidRPr="002658B0">
              <w:rPr>
                <w:rFonts w:cstheme="minorHAnsi"/>
                <w:b/>
                <w:bCs/>
                <w:sz w:val="18"/>
                <w:szCs w:val="18"/>
                <w:lang w:val="en-GB"/>
              </w:rPr>
              <w:t>english</w:t>
            </w:r>
            <w:proofErr w:type="spellEnd"/>
          </w:p>
        </w:tc>
      </w:tr>
      <w:tr w:rsidR="006C5020" w:rsidRPr="002658B0" w14:paraId="29ED7608" w14:textId="77777777" w:rsidTr="00FE53A2">
        <w:tc>
          <w:tcPr>
            <w:tcW w:w="330" w:type="dxa"/>
          </w:tcPr>
          <w:p w14:paraId="2625405E" w14:textId="0746B3E2"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J</w:t>
            </w:r>
          </w:p>
        </w:tc>
        <w:tc>
          <w:tcPr>
            <w:tcW w:w="5502" w:type="dxa"/>
          </w:tcPr>
          <w:p w14:paraId="69990B33" w14:textId="266D00AA"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Standard length of the study expressed in academic years.</w:t>
            </w:r>
          </w:p>
        </w:tc>
        <w:tc>
          <w:tcPr>
            <w:tcW w:w="3382" w:type="dxa"/>
          </w:tcPr>
          <w:p w14:paraId="2F4F9DBD" w14:textId="37E2EBCC" w:rsidR="006C5020" w:rsidRPr="002658B0" w:rsidRDefault="002C3249" w:rsidP="003C1734">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3</w:t>
            </w:r>
            <w:r w:rsidR="00EA307D" w:rsidRPr="002658B0">
              <w:rPr>
                <w:rFonts w:cstheme="minorHAnsi"/>
                <w:b/>
                <w:bCs/>
                <w:sz w:val="18"/>
                <w:szCs w:val="18"/>
                <w:lang w:val="en-GB"/>
              </w:rPr>
              <w:t xml:space="preserve"> </w:t>
            </w:r>
            <w:r w:rsidR="003C1734" w:rsidRPr="002658B0">
              <w:rPr>
                <w:rFonts w:cstheme="minorHAnsi"/>
                <w:b/>
                <w:bCs/>
                <w:sz w:val="18"/>
                <w:szCs w:val="18"/>
                <w:lang w:val="en-GB"/>
              </w:rPr>
              <w:t>years</w:t>
            </w:r>
          </w:p>
        </w:tc>
      </w:tr>
      <w:tr w:rsidR="006C5020" w:rsidRPr="002658B0" w14:paraId="6C78553B" w14:textId="77777777" w:rsidTr="00FE53A2">
        <w:tc>
          <w:tcPr>
            <w:tcW w:w="330" w:type="dxa"/>
          </w:tcPr>
          <w:p w14:paraId="25609D68" w14:textId="5BF503A6"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K</w:t>
            </w:r>
          </w:p>
        </w:tc>
        <w:tc>
          <w:tcPr>
            <w:tcW w:w="5502" w:type="dxa"/>
          </w:tcPr>
          <w:p w14:paraId="55D207B0" w14:textId="77777777" w:rsidR="003C1734" w:rsidRPr="002658B0" w:rsidRDefault="003C1734" w:rsidP="003C1734">
            <w:pPr>
              <w:autoSpaceDE w:val="0"/>
              <w:autoSpaceDN w:val="0"/>
              <w:adjustRightInd w:val="0"/>
              <w:rPr>
                <w:rFonts w:cstheme="minorHAnsi"/>
                <w:sz w:val="16"/>
                <w:szCs w:val="16"/>
                <w:lang w:val="en-GB"/>
              </w:rPr>
            </w:pPr>
            <w:r w:rsidRPr="002658B0">
              <w:rPr>
                <w:rFonts w:cstheme="minorHAnsi"/>
                <w:sz w:val="16"/>
                <w:szCs w:val="16"/>
                <w:lang w:val="en-GB"/>
              </w:rPr>
              <w:t>Capacity of the study programme (planned number of students), the actual number of applicants</w:t>
            </w:r>
            <w:r w:rsidRPr="002658B0" w:rsidDel="00DB3B1F">
              <w:rPr>
                <w:rFonts w:cstheme="minorHAnsi"/>
                <w:sz w:val="16"/>
                <w:szCs w:val="16"/>
                <w:lang w:val="en-GB"/>
              </w:rPr>
              <w:t xml:space="preserve"> </w:t>
            </w:r>
            <w:r w:rsidRPr="002658B0">
              <w:rPr>
                <w:rFonts w:cstheme="minorHAnsi"/>
                <w:sz w:val="16"/>
                <w:szCs w:val="16"/>
                <w:lang w:val="en-GB"/>
              </w:rPr>
              <w:t>and students.</w:t>
            </w:r>
          </w:p>
          <w:p w14:paraId="06836F2F" w14:textId="576842A8" w:rsidR="006C5020" w:rsidRPr="002658B0" w:rsidRDefault="006C5020" w:rsidP="006C5020">
            <w:pPr>
              <w:autoSpaceDE w:val="0"/>
              <w:autoSpaceDN w:val="0"/>
              <w:adjustRightInd w:val="0"/>
              <w:rPr>
                <w:rFonts w:cstheme="minorHAnsi"/>
                <w:sz w:val="16"/>
                <w:szCs w:val="16"/>
                <w:lang w:val="en-GB"/>
              </w:rPr>
            </w:pPr>
          </w:p>
        </w:tc>
        <w:tc>
          <w:tcPr>
            <w:tcW w:w="3382" w:type="dxa"/>
          </w:tcPr>
          <w:p w14:paraId="0711BE94" w14:textId="10AFE13D" w:rsidR="00D057E4" w:rsidRPr="002658B0" w:rsidRDefault="003C1734" w:rsidP="00DD2443">
            <w:pPr>
              <w:pStyle w:val="Odsekzoznamu"/>
              <w:autoSpaceDE w:val="0"/>
              <w:autoSpaceDN w:val="0"/>
              <w:adjustRightInd w:val="0"/>
              <w:ind w:left="0"/>
              <w:rPr>
                <w:rFonts w:cstheme="minorHAnsi"/>
                <w:b/>
                <w:bCs/>
                <w:sz w:val="16"/>
                <w:szCs w:val="16"/>
                <w:lang w:val="en-GB"/>
              </w:rPr>
            </w:pPr>
            <w:r w:rsidRPr="002658B0">
              <w:rPr>
                <w:rFonts w:cstheme="minorHAnsi"/>
                <w:b/>
                <w:bCs/>
                <w:sz w:val="16"/>
                <w:szCs w:val="16"/>
                <w:lang w:val="en-GB"/>
              </w:rPr>
              <w:t xml:space="preserve">Planned number of students </w:t>
            </w:r>
            <w:r w:rsidR="00D057E4" w:rsidRPr="002658B0">
              <w:rPr>
                <w:rFonts w:cstheme="minorHAnsi"/>
                <w:b/>
                <w:bCs/>
                <w:sz w:val="16"/>
                <w:szCs w:val="16"/>
                <w:lang w:val="en-GB"/>
              </w:rPr>
              <w:t>4</w:t>
            </w:r>
          </w:p>
          <w:p w14:paraId="02A8201D" w14:textId="6994F362" w:rsidR="00D057E4" w:rsidRPr="002658B0" w:rsidRDefault="003C1734" w:rsidP="00DD2443">
            <w:pPr>
              <w:pStyle w:val="Odsekzoznamu"/>
              <w:autoSpaceDE w:val="0"/>
              <w:autoSpaceDN w:val="0"/>
              <w:adjustRightInd w:val="0"/>
              <w:ind w:left="0"/>
              <w:rPr>
                <w:rFonts w:cstheme="minorHAnsi"/>
                <w:b/>
                <w:bCs/>
                <w:sz w:val="16"/>
                <w:szCs w:val="16"/>
                <w:lang w:val="en-GB"/>
              </w:rPr>
            </w:pPr>
            <w:r w:rsidRPr="002658B0">
              <w:rPr>
                <w:rFonts w:cstheme="minorHAnsi"/>
                <w:b/>
                <w:bCs/>
                <w:sz w:val="16"/>
                <w:szCs w:val="16"/>
                <w:lang w:val="en-GB"/>
              </w:rPr>
              <w:t xml:space="preserve">Actual number of applicants </w:t>
            </w:r>
            <w:r w:rsidR="00D057E4" w:rsidRPr="002658B0">
              <w:rPr>
                <w:rFonts w:cstheme="minorHAnsi"/>
                <w:b/>
                <w:bCs/>
                <w:sz w:val="16"/>
                <w:szCs w:val="16"/>
                <w:lang w:val="en-GB"/>
              </w:rPr>
              <w:t xml:space="preserve">1 </w:t>
            </w:r>
          </w:p>
          <w:p w14:paraId="39615185" w14:textId="0AA2CFE7"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6"/>
                <w:szCs w:val="16"/>
                <w:lang w:val="en-GB"/>
              </w:rPr>
              <w:t xml:space="preserve">Number of students enrolled </w:t>
            </w:r>
            <w:r w:rsidR="00D057E4" w:rsidRPr="002658B0">
              <w:rPr>
                <w:rFonts w:cstheme="minorHAnsi"/>
                <w:b/>
                <w:bCs/>
                <w:sz w:val="16"/>
                <w:szCs w:val="16"/>
                <w:lang w:val="en-GB"/>
              </w:rPr>
              <w:t>1</w:t>
            </w:r>
          </w:p>
          <w:p w14:paraId="7B4D0DBA" w14:textId="70E5F0B6" w:rsidR="00D173AB" w:rsidRPr="002658B0" w:rsidRDefault="00D173AB" w:rsidP="00DD2443">
            <w:pPr>
              <w:pStyle w:val="Odsekzoznamu"/>
              <w:autoSpaceDE w:val="0"/>
              <w:autoSpaceDN w:val="0"/>
              <w:adjustRightInd w:val="0"/>
              <w:ind w:left="0"/>
              <w:rPr>
                <w:rFonts w:cstheme="minorHAnsi"/>
                <w:b/>
                <w:bCs/>
                <w:sz w:val="18"/>
                <w:szCs w:val="18"/>
                <w:lang w:val="en-GB"/>
              </w:rPr>
            </w:pPr>
          </w:p>
        </w:tc>
      </w:tr>
    </w:tbl>
    <w:p w14:paraId="2CB6D9FC" w14:textId="7F418151" w:rsidR="00DD2443" w:rsidRPr="002658B0" w:rsidRDefault="00DD2443" w:rsidP="00DD2443">
      <w:pPr>
        <w:pStyle w:val="Odsekzoznamu"/>
        <w:autoSpaceDE w:val="0"/>
        <w:autoSpaceDN w:val="0"/>
        <w:adjustRightInd w:val="0"/>
        <w:spacing w:after="0" w:line="240" w:lineRule="auto"/>
        <w:ind w:left="360"/>
        <w:rPr>
          <w:rFonts w:cstheme="minorHAnsi"/>
          <w:b/>
          <w:bCs/>
          <w:sz w:val="24"/>
          <w:szCs w:val="24"/>
          <w:lang w:val="en-GB"/>
        </w:rPr>
      </w:pPr>
    </w:p>
    <w:p w14:paraId="0F0AFC5C" w14:textId="2F2A8C38" w:rsidR="00B774D3" w:rsidRPr="002658B0" w:rsidRDefault="00B774D3" w:rsidP="00DD2443">
      <w:pPr>
        <w:pStyle w:val="Odsekzoznamu"/>
        <w:autoSpaceDE w:val="0"/>
        <w:autoSpaceDN w:val="0"/>
        <w:adjustRightInd w:val="0"/>
        <w:spacing w:after="0" w:line="240" w:lineRule="auto"/>
        <w:ind w:left="360"/>
        <w:rPr>
          <w:rFonts w:cstheme="minorHAnsi"/>
          <w:b/>
          <w:bCs/>
          <w:sz w:val="24"/>
          <w:szCs w:val="24"/>
          <w:lang w:val="en-GB"/>
        </w:rPr>
      </w:pPr>
    </w:p>
    <w:p w14:paraId="0E521DDC" w14:textId="77777777" w:rsidR="00B774D3" w:rsidRPr="002658B0" w:rsidRDefault="00B774D3" w:rsidP="00DD2443">
      <w:pPr>
        <w:pStyle w:val="Odsekzoznamu"/>
        <w:autoSpaceDE w:val="0"/>
        <w:autoSpaceDN w:val="0"/>
        <w:adjustRightInd w:val="0"/>
        <w:spacing w:after="0" w:line="240" w:lineRule="auto"/>
        <w:ind w:left="360"/>
        <w:rPr>
          <w:rFonts w:cstheme="minorHAnsi"/>
          <w:b/>
          <w:bCs/>
          <w:sz w:val="24"/>
          <w:szCs w:val="24"/>
          <w:lang w:val="en-GB"/>
        </w:rPr>
      </w:pPr>
    </w:p>
    <w:p w14:paraId="00A630BC" w14:textId="02A858EB" w:rsidR="00DD2443" w:rsidRPr="002658B0" w:rsidRDefault="00DD2443" w:rsidP="00822D1D">
      <w:pPr>
        <w:autoSpaceDE w:val="0"/>
        <w:autoSpaceDN w:val="0"/>
        <w:adjustRightInd w:val="0"/>
        <w:spacing w:after="0" w:line="240" w:lineRule="auto"/>
        <w:rPr>
          <w:rFonts w:cstheme="minorHAnsi"/>
          <w:b/>
          <w:bCs/>
          <w:sz w:val="24"/>
          <w:szCs w:val="24"/>
          <w:lang w:val="en-GB"/>
        </w:rPr>
      </w:pPr>
    </w:p>
    <w:p w14:paraId="4D793FDC" w14:textId="7A010A95" w:rsidR="003C1734" w:rsidRPr="002658B0" w:rsidRDefault="003C1734"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Graduate profile and learning objectives </w:t>
      </w:r>
    </w:p>
    <w:p w14:paraId="187970DC" w14:textId="77777777" w:rsidR="00B774D3" w:rsidRPr="002658B0" w:rsidRDefault="00B774D3" w:rsidP="005D1525">
      <w:pPr>
        <w:autoSpaceDE w:val="0"/>
        <w:autoSpaceDN w:val="0"/>
        <w:adjustRightInd w:val="0"/>
        <w:spacing w:after="0" w:line="240" w:lineRule="auto"/>
        <w:jc w:val="both"/>
        <w:rPr>
          <w:rFonts w:cstheme="minorHAnsi"/>
          <w:color w:val="000000"/>
          <w:sz w:val="16"/>
          <w:szCs w:val="16"/>
          <w:lang w:val="en-GB"/>
        </w:rPr>
      </w:pPr>
    </w:p>
    <w:p w14:paraId="70508A52" w14:textId="6AECD942" w:rsidR="003F2B57" w:rsidRPr="002658B0" w:rsidRDefault="00662290" w:rsidP="005D1525">
      <w:pPr>
        <w:autoSpaceDE w:val="0"/>
        <w:autoSpaceDN w:val="0"/>
        <w:adjustRightInd w:val="0"/>
        <w:spacing w:after="0" w:line="240" w:lineRule="auto"/>
        <w:jc w:val="both"/>
        <w:rPr>
          <w:rFonts w:cstheme="minorHAnsi"/>
          <w:color w:val="000000"/>
          <w:sz w:val="16"/>
          <w:szCs w:val="16"/>
          <w:lang w:val="en-GB"/>
        </w:rPr>
      </w:pPr>
      <w:proofErr w:type="gramStart"/>
      <w:r w:rsidRPr="002658B0">
        <w:rPr>
          <w:rFonts w:cstheme="minorHAnsi"/>
          <w:color w:val="000000"/>
          <w:sz w:val="16"/>
          <w:szCs w:val="16"/>
          <w:lang w:val="en-GB"/>
        </w:rPr>
        <w:t>A</w:t>
      </w:r>
      <w:r w:rsidR="005D1525" w:rsidRPr="002658B0">
        <w:rPr>
          <w:rFonts w:cstheme="minorHAnsi"/>
          <w:color w:val="000000"/>
          <w:sz w:val="16"/>
          <w:szCs w:val="16"/>
          <w:lang w:val="en-GB"/>
        </w:rPr>
        <w:t xml:space="preserve">  </w:t>
      </w:r>
      <w:r w:rsidR="003C1734" w:rsidRPr="002658B0">
        <w:rPr>
          <w:rFonts w:cstheme="minorHAnsi"/>
          <w:sz w:val="16"/>
          <w:szCs w:val="16"/>
          <w:lang w:val="en-GB"/>
        </w:rPr>
        <w:t>The</w:t>
      </w:r>
      <w:proofErr w:type="gramEnd"/>
      <w:r w:rsidR="003C1734" w:rsidRPr="002658B0">
        <w:rPr>
          <w:rFonts w:cstheme="minorHAnsi"/>
          <w:sz w:val="16"/>
          <w:szCs w:val="16"/>
          <w:lang w:val="en-GB"/>
        </w:rPr>
        <w:t xml:space="preserve"> institution defines the learning objectives of the study programme such as student's abilities at the time of completion of the programme and the main learning outcomes</w:t>
      </w:r>
      <w:r w:rsidR="008667AF" w:rsidRPr="002658B0">
        <w:rPr>
          <w:rFonts w:cstheme="minorHAnsi"/>
          <w:color w:val="000000"/>
          <w:sz w:val="16"/>
          <w:szCs w:val="16"/>
          <w:lang w:val="en-GB"/>
        </w:rPr>
        <w:t xml:space="preserve">. </w:t>
      </w:r>
    </w:p>
    <w:p w14:paraId="4D7228A8" w14:textId="77777777" w:rsidR="00BF4541" w:rsidRPr="002658B0" w:rsidRDefault="00BF4541" w:rsidP="008E655E">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color w:val="000000"/>
          <w:sz w:val="6"/>
          <w:szCs w:val="6"/>
          <w:u w:val="single"/>
          <w:lang w:val="en-GB"/>
        </w:rPr>
      </w:pPr>
    </w:p>
    <w:p w14:paraId="26AED038" w14:textId="77777777" w:rsidR="00EC7B42" w:rsidRPr="002658B0" w:rsidRDefault="00EC7B42" w:rsidP="008E655E">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Graduate profile</w:t>
      </w:r>
    </w:p>
    <w:p w14:paraId="498ABD0F" w14:textId="77777777" w:rsidR="00EC7B42"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lang w:val="en-GB"/>
        </w:rPr>
      </w:pPr>
      <w:r w:rsidRPr="002658B0">
        <w:rPr>
          <w:rFonts w:cstheme="minorHAnsi"/>
          <w:color w:val="000000"/>
          <w:sz w:val="16"/>
          <w:szCs w:val="16"/>
          <w:lang w:val="en-GB"/>
        </w:rPr>
        <w:t xml:space="preserve">The study programme SCHOOL PSYCHOLOGY of the third degree of university study is identical to the description of the supporting topics of the core of knowledge of the study field Psychology. The degree of congruence in content in the area of knowledge, skills and competences that profile the graduate of the study programme  244/2019 Coll. of the Ministry of Education and Science of the Slovak Republic is in accordance with the content of the field of study as specified in the Decree of the Ministry of Education and Science of the Slovak Republic No. on the system of fields of study in the Slovak Republic (Part 32, p. 110). The acquired qualification of a doctoral graduate corresponds to </w:t>
      </w:r>
      <w:r w:rsidRPr="002658B0">
        <w:rPr>
          <w:rFonts w:cstheme="minorHAnsi"/>
          <w:color w:val="000000"/>
          <w:sz w:val="16"/>
          <w:szCs w:val="16"/>
          <w:lang w:val="en-GB"/>
        </w:rPr>
        <w:lastRenderedPageBreak/>
        <w:t xml:space="preserve">level 8 education according to the National Qualification of the Slovak Republic and is linked to the level of the European Qualifications Framework for Lifelong Learning. </w:t>
      </w:r>
    </w:p>
    <w:p w14:paraId="0F5ADEFA" w14:textId="6533115D" w:rsidR="00565F31"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The programme is designed in accordance with the description of the field of study Psychology for the third level of education. It is carried out in the form of a three-year full-time or four-year part-time study with a credit endowment of 180 ECTS. Compliance is ensured primarily by the content focus of dissertation topics, the content of courses in the curriculum focused on key topics in contemporary school psychology, and the study of methodology and methods as applied to the student's own scientific research. The programme is conceived in a </w:t>
      </w:r>
      <w:proofErr w:type="spellStart"/>
      <w:r w:rsidRPr="002658B0">
        <w:rPr>
          <w:rFonts w:cstheme="minorHAnsi"/>
          <w:sz w:val="16"/>
          <w:szCs w:val="16"/>
          <w:lang w:val="en-GB"/>
        </w:rPr>
        <w:t>biodimensional</w:t>
      </w:r>
      <w:proofErr w:type="spellEnd"/>
      <w:r w:rsidRPr="002658B0">
        <w:rPr>
          <w:rFonts w:cstheme="minorHAnsi"/>
          <w:sz w:val="16"/>
          <w:szCs w:val="16"/>
          <w:lang w:val="en-GB"/>
        </w:rPr>
        <w:t xml:space="preserve"> way, i.e. it includes the processes of education (teaching and learning) also in adulthood.</w:t>
      </w:r>
      <w:r w:rsidR="00565F31" w:rsidRPr="002658B0">
        <w:rPr>
          <w:rFonts w:cstheme="minorHAnsi"/>
          <w:sz w:val="16"/>
          <w:szCs w:val="16"/>
          <w:lang w:val="en-GB"/>
        </w:rPr>
        <w:t xml:space="preserve"> </w:t>
      </w:r>
    </w:p>
    <w:p w14:paraId="070D9299" w14:textId="6DB9C040" w:rsidR="008E655E"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A graduate of the School Psychology study programme is a scientifically-research-competent professional who specialises in school psychology. He/she knows the functioning of the social system in the field of education in a broader context and </w:t>
      </w:r>
      <w:proofErr w:type="gramStart"/>
      <w:r w:rsidRPr="002658B0">
        <w:rPr>
          <w:rFonts w:cstheme="minorHAnsi"/>
          <w:sz w:val="16"/>
          <w:szCs w:val="16"/>
          <w:lang w:val="en-GB"/>
        </w:rPr>
        <w:t>is able to</w:t>
      </w:r>
      <w:proofErr w:type="gramEnd"/>
      <w:r w:rsidRPr="002658B0">
        <w:rPr>
          <w:rFonts w:cstheme="minorHAnsi"/>
          <w:sz w:val="16"/>
          <w:szCs w:val="16"/>
          <w:lang w:val="en-GB"/>
        </w:rPr>
        <w:t xml:space="preserve"> act in favour of its development. He or she can analyse problems and propose comprehensive solutions, especially in the direction of psychological prevention and intervention in schools. Knows past and present psychological trends, concepts and theories as applied to school psychology, including in a broader social context. He/she </w:t>
      </w:r>
      <w:proofErr w:type="gramStart"/>
      <w:r w:rsidRPr="002658B0">
        <w:rPr>
          <w:rFonts w:cstheme="minorHAnsi"/>
          <w:sz w:val="16"/>
          <w:szCs w:val="16"/>
          <w:lang w:val="en-GB"/>
        </w:rPr>
        <w:t>is able to</w:t>
      </w:r>
      <w:proofErr w:type="gramEnd"/>
      <w:r w:rsidRPr="002658B0">
        <w:rPr>
          <w:rFonts w:cstheme="minorHAnsi"/>
          <w:sz w:val="16"/>
          <w:szCs w:val="16"/>
          <w:lang w:val="en-GB"/>
        </w:rPr>
        <w:t xml:space="preserve"> evaluate the direction of development, foreign and domestic trends in his/her field of expertise. </w:t>
      </w:r>
      <w:proofErr w:type="gramStart"/>
      <w:r w:rsidRPr="002658B0">
        <w:rPr>
          <w:rFonts w:cstheme="minorHAnsi"/>
          <w:sz w:val="16"/>
          <w:szCs w:val="16"/>
          <w:lang w:val="en-GB"/>
        </w:rPr>
        <w:t>Is able to</w:t>
      </w:r>
      <w:proofErr w:type="gramEnd"/>
      <w:r w:rsidRPr="002658B0">
        <w:rPr>
          <w:rFonts w:cstheme="minorHAnsi"/>
          <w:sz w:val="16"/>
          <w:szCs w:val="16"/>
          <w:lang w:val="en-GB"/>
        </w:rPr>
        <w:t xml:space="preserve"> develop concepts and propose procedures and methods that will enhance psychological activity in the school environment.</w:t>
      </w:r>
    </w:p>
    <w:p w14:paraId="48783C8C" w14:textId="77777777" w:rsidR="00EC7B42"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101F88E" w14:textId="43A91430" w:rsidR="00EC7B42"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graduate will find employment as a highly qualified professional in various spheres of education in the state sector, private sector, in non-governmental organizations and multinational teams, in research and in the development of legislation in the field of education. You will be in work with clients of different ages (in pre-primary education, primary, secondary and higher education, adult education), in the counselling system, in children's homes, diagnostic and correctional institutions for children and young people. It can work effectively in the cultural sphere, in the Department of Labour and Social Affairs and in other spheres of social life. </w:t>
      </w:r>
    </w:p>
    <w:p w14:paraId="5CDB5F87" w14:textId="77777777" w:rsidR="008E655E" w:rsidRPr="002658B0" w:rsidRDefault="008E655E"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2F5EB3D5" w14:textId="198A3692" w:rsidR="005D1525"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Knowledge</w:t>
      </w:r>
      <w:r w:rsidR="005D1525" w:rsidRPr="002658B0">
        <w:rPr>
          <w:rFonts w:cstheme="minorHAnsi"/>
          <w:b/>
          <w:color w:val="000000"/>
          <w:sz w:val="16"/>
          <w:szCs w:val="16"/>
          <w:u w:val="single"/>
          <w:lang w:val="en-GB"/>
        </w:rPr>
        <w:t>:</w:t>
      </w:r>
    </w:p>
    <w:p w14:paraId="1E38B1F2" w14:textId="65057F37" w:rsidR="00565F31"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In his/her research, the doctoral student addresses a specific problem in the field of school psychology. Through his/her professional activity and its results, he/she contributes to the development of knowledge and acts in a direction that promotes mental health, the psychological atmosphere of the school, the prevention of socially undesirable phenomena, the development of the personal potential of children and teachers, creativity and ethical values.  The doctoral student addresses a topic of his/her own research, conducting creative scholarly work independently and with a supervisor and/or research team at the faculty or department where the research is being conducted. Plans a research project and then implements all phases of the project using conceptual and procedural knowledge in the field of psychology. Learns and uses more complex methods of data analysis and processing. Through active study, the student deepens his/her knowledge of school psychology in a broader psychological and interdisciplinary context. Takes a critical and evaluative stance not only on theories and concepts, but also on how they translate into the processes and life of the school. He has published the results of his creative research in major professional and scholarly journals and presented at their conferences both domestically and internationally.</w:t>
      </w:r>
    </w:p>
    <w:p w14:paraId="0B005A56" w14:textId="77777777" w:rsidR="00EC7B42"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u w:val="single"/>
          <w:lang w:val="en-GB"/>
        </w:rPr>
      </w:pPr>
    </w:p>
    <w:p w14:paraId="30017343" w14:textId="371BDA8F" w:rsidR="005D1525"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Skills</w:t>
      </w:r>
      <w:r w:rsidR="005D1525" w:rsidRPr="002658B0">
        <w:rPr>
          <w:rFonts w:cstheme="minorHAnsi"/>
          <w:b/>
          <w:color w:val="000000"/>
          <w:sz w:val="16"/>
          <w:szCs w:val="16"/>
          <w:u w:val="single"/>
          <w:lang w:val="en-GB"/>
        </w:rPr>
        <w:t>:</w:t>
      </w:r>
    </w:p>
    <w:p w14:paraId="6EBC3200" w14:textId="1C811820" w:rsidR="00565F31"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doctoral student has the required knowledge and competences of a graduate of the third degree of study in Psychology. He/she possesses an impressive level of intellectual abilities, verbal expression, critical thinking, </w:t>
      </w:r>
      <w:r w:rsidR="002658B0" w:rsidRPr="002658B0">
        <w:rPr>
          <w:rFonts w:cstheme="minorHAnsi"/>
          <w:sz w:val="16"/>
          <w:szCs w:val="16"/>
          <w:lang w:val="en-GB"/>
        </w:rPr>
        <w:t>and the</w:t>
      </w:r>
      <w:r w:rsidRPr="002658B0">
        <w:rPr>
          <w:rFonts w:cstheme="minorHAnsi"/>
          <w:sz w:val="16"/>
          <w:szCs w:val="16"/>
          <w:lang w:val="en-GB"/>
        </w:rPr>
        <w:t xml:space="preserve"> ability to </w:t>
      </w:r>
      <w:r w:rsidR="002658B0" w:rsidRPr="002658B0">
        <w:rPr>
          <w:rFonts w:cstheme="minorHAnsi"/>
          <w:sz w:val="16"/>
          <w:szCs w:val="16"/>
          <w:lang w:val="en-GB"/>
        </w:rPr>
        <w:t>analyse</w:t>
      </w:r>
      <w:r w:rsidRPr="002658B0">
        <w:rPr>
          <w:rFonts w:cstheme="minorHAnsi"/>
          <w:sz w:val="16"/>
          <w:szCs w:val="16"/>
          <w:lang w:val="en-GB"/>
        </w:rPr>
        <w:t xml:space="preserve"> and generalize knowledge, create solutions. Can design and present a research project, knows the methods and techniques of research work and can apply them in the implementation of research. His/her skills </w:t>
      </w:r>
      <w:proofErr w:type="gramStart"/>
      <w:r w:rsidRPr="002658B0">
        <w:rPr>
          <w:rFonts w:cstheme="minorHAnsi"/>
          <w:sz w:val="16"/>
          <w:szCs w:val="16"/>
          <w:lang w:val="en-GB"/>
        </w:rPr>
        <w:t>include:</w:t>
      </w:r>
      <w:proofErr w:type="gramEnd"/>
      <w:r w:rsidRPr="002658B0">
        <w:rPr>
          <w:rFonts w:cstheme="minorHAnsi"/>
          <w:sz w:val="16"/>
          <w:szCs w:val="16"/>
          <w:lang w:val="en-GB"/>
        </w:rPr>
        <w:t xml:space="preserve"> independence in solving professional problems, interpersonal communication skills, working with statistical software for quantitative and qualitative data analysis, language skills, motivation for self-education, personal and moral qualities.</w:t>
      </w:r>
    </w:p>
    <w:p w14:paraId="279641C0" w14:textId="77777777" w:rsidR="00EC7B42"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u w:val="single"/>
          <w:lang w:val="en-GB"/>
        </w:rPr>
      </w:pPr>
    </w:p>
    <w:p w14:paraId="3BB91268" w14:textId="504985AB" w:rsidR="005D1525"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Competencies</w:t>
      </w:r>
      <w:r w:rsidR="005D1525" w:rsidRPr="002658B0">
        <w:rPr>
          <w:rFonts w:cstheme="minorHAnsi"/>
          <w:b/>
          <w:color w:val="000000"/>
          <w:sz w:val="16"/>
          <w:szCs w:val="16"/>
          <w:u w:val="single"/>
          <w:lang w:val="en-GB"/>
        </w:rPr>
        <w:t>:</w:t>
      </w:r>
    </w:p>
    <w:p w14:paraId="67853F15" w14:textId="0054ADE8" w:rsidR="00565F31" w:rsidRPr="002658B0" w:rsidRDefault="002658B0" w:rsidP="00565F3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The graduate will acquire professional competences and skills that will enable him/her to plan, coordinate and solve research projects on a domestic and international scale, to do expert activities, to teach at universities, to work scientifically in research institutions, work in consultancy services. Acquires pedagogical competences by supervising and opposing bachelor theses and (after passing the doctoral examination) diploma theses; a full-time doctoral student is actively involved in teaching under the supervision of a supervisor.</w:t>
      </w:r>
    </w:p>
    <w:p w14:paraId="47991196" w14:textId="73575D1F" w:rsidR="005D1525" w:rsidRPr="002658B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279052A4" w14:textId="77777777" w:rsidR="000613B5" w:rsidRPr="002658B0" w:rsidRDefault="000613B5" w:rsidP="005D1525">
      <w:pPr>
        <w:autoSpaceDE w:val="0"/>
        <w:autoSpaceDN w:val="0"/>
        <w:adjustRightInd w:val="0"/>
        <w:spacing w:after="0" w:line="240" w:lineRule="auto"/>
        <w:jc w:val="both"/>
        <w:rPr>
          <w:rFonts w:cstheme="minorHAnsi"/>
          <w:color w:val="000000"/>
          <w:sz w:val="16"/>
          <w:szCs w:val="16"/>
          <w:lang w:val="en-GB"/>
        </w:rPr>
      </w:pPr>
    </w:p>
    <w:p w14:paraId="3BA80FC0" w14:textId="045DB1C5" w:rsidR="00923871" w:rsidRPr="002658B0" w:rsidRDefault="00662290" w:rsidP="003C1734">
      <w:pPr>
        <w:autoSpaceDE w:val="0"/>
        <w:autoSpaceDN w:val="0"/>
        <w:adjustRightInd w:val="0"/>
        <w:spacing w:after="0" w:line="240" w:lineRule="auto"/>
        <w:jc w:val="both"/>
        <w:rPr>
          <w:rFonts w:cstheme="minorHAnsi"/>
          <w:sz w:val="6"/>
          <w:szCs w:val="6"/>
          <w:lang w:val="en-GB"/>
        </w:rPr>
      </w:pPr>
      <w:r w:rsidRPr="002658B0">
        <w:rPr>
          <w:rFonts w:cstheme="minorHAnsi"/>
          <w:color w:val="000000"/>
          <w:sz w:val="16"/>
          <w:szCs w:val="16"/>
          <w:lang w:val="en-GB"/>
        </w:rPr>
        <w:t>B</w:t>
      </w:r>
      <w:r w:rsidR="005D1525" w:rsidRPr="002658B0">
        <w:rPr>
          <w:rFonts w:cstheme="minorHAnsi"/>
          <w:color w:val="000000"/>
          <w:sz w:val="16"/>
          <w:szCs w:val="16"/>
          <w:lang w:val="en-GB"/>
        </w:rPr>
        <w:t xml:space="preserve">   </w:t>
      </w:r>
      <w:r w:rsidR="003C1734" w:rsidRPr="002658B0">
        <w:rPr>
          <w:rFonts w:cstheme="minorHAnsi"/>
          <w:sz w:val="16"/>
          <w:szCs w:val="16"/>
          <w:lang w:val="en-GB"/>
        </w:rPr>
        <w:t>The institution indicates the professions for which the graduate is prepared at the time of completion and the potential of the study programme from the point of view of graduate's employability.</w:t>
      </w:r>
    </w:p>
    <w:p w14:paraId="31276E97"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acquired qualification in the doctoral degree in Psychology creates specific prerequisites for the graduate's application in the academic and research field. For graduates who have completed the second degree in Psychology, the qualification obtained fulfils sector-specific expectations for the performance of the profession of psychologist. As a rule, employment opportunities for doctoral graduates are in the following areas:</w:t>
      </w:r>
    </w:p>
    <w:p w14:paraId="50CA6ED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10A5193"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6"/>
          <w:szCs w:val="16"/>
          <w:lang w:val="en-GB"/>
        </w:rPr>
      </w:pPr>
      <w:r w:rsidRPr="002658B0">
        <w:rPr>
          <w:rFonts w:cstheme="minorHAnsi"/>
          <w:b/>
          <w:sz w:val="16"/>
          <w:szCs w:val="16"/>
          <w:lang w:val="en-GB"/>
        </w:rPr>
        <w:t>(A) Academic direction</w:t>
      </w:r>
    </w:p>
    <w:p w14:paraId="03E81B5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graduate may work as an academic in the field of psychology, as a university teacher in the position of assistant professor in the field of psychology and in related fields with the potential for further qualification growth on campus.</w:t>
      </w:r>
    </w:p>
    <w:p w14:paraId="7A6EAA01"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27CF14B"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6"/>
          <w:szCs w:val="16"/>
          <w:lang w:val="en-GB"/>
        </w:rPr>
      </w:pPr>
      <w:r w:rsidRPr="002658B0">
        <w:rPr>
          <w:rFonts w:cstheme="minorHAnsi"/>
          <w:b/>
          <w:sz w:val="16"/>
          <w:szCs w:val="16"/>
          <w:lang w:val="en-GB"/>
        </w:rPr>
        <w:t>(B) Research direction</w:t>
      </w:r>
    </w:p>
    <w:p w14:paraId="0E418751"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graduate can apply as a scientific or research worker with a focus on the field of psychology in scientific institutions, research institutes, or as a research worker in academic institutions.</w:t>
      </w:r>
    </w:p>
    <w:p w14:paraId="02F0E35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6E4DE12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6"/>
          <w:szCs w:val="16"/>
          <w:lang w:val="en-GB"/>
        </w:rPr>
      </w:pPr>
      <w:r w:rsidRPr="002658B0">
        <w:rPr>
          <w:rFonts w:cstheme="minorHAnsi"/>
          <w:b/>
          <w:sz w:val="16"/>
          <w:szCs w:val="16"/>
          <w:lang w:val="en-GB"/>
        </w:rPr>
        <w:t>(C) Professional direction</w:t>
      </w:r>
    </w:p>
    <w:p w14:paraId="3CC2CA78"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A graduate of the doctoral program who is a graduate of the master's degree program in Psychology may be employed </w:t>
      </w:r>
      <w:proofErr w:type="gramStart"/>
      <w:r w:rsidRPr="002658B0">
        <w:rPr>
          <w:rFonts w:cstheme="minorHAnsi"/>
          <w:sz w:val="16"/>
          <w:szCs w:val="16"/>
          <w:lang w:val="en-GB"/>
        </w:rPr>
        <w:t>in :</w:t>
      </w:r>
      <w:proofErr w:type="gramEnd"/>
    </w:p>
    <w:p w14:paraId="17DE2467"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1. in a profession for the provision of psychological services at the professional level under supervision, with an employer who has this service area listed in his/her constitution, or in a workplace with a professional representative for other health professionals - psychologists. Psychologists with a </w:t>
      </w:r>
      <w:proofErr w:type="gramStart"/>
      <w:r w:rsidRPr="002658B0">
        <w:rPr>
          <w:rFonts w:cstheme="minorHAnsi"/>
          <w:sz w:val="16"/>
          <w:szCs w:val="16"/>
          <w:lang w:val="en-GB"/>
        </w:rPr>
        <w:t>Master's</w:t>
      </w:r>
      <w:proofErr w:type="gramEnd"/>
      <w:r w:rsidRPr="002658B0">
        <w:rPr>
          <w:rFonts w:cstheme="minorHAnsi"/>
          <w:sz w:val="16"/>
          <w:szCs w:val="16"/>
          <w:lang w:val="en-GB"/>
        </w:rPr>
        <w:t xml:space="preserve"> degree work in the health, labour, social affairs and family and education sectors, as well as in other spheres of social life and production, such as human resources management, the police force and the judiciary, the army, humanitarian aid, transport, sport, mass media and communication, business and marketing, industry, and the private sector.</w:t>
      </w:r>
    </w:p>
    <w:p w14:paraId="40274FD8"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2. in the regulated profession in the field of social care within the meaning of Act No. 448/2008 Coll. 455/1991 Coll. on trade business (Trade Licensing Act), as amended. These are regulated professions: Assistance in the exercise of guardianship rights and duties, Supervision of social work, Basic social counselling and assistance in the exercise of rights and legally protected interests. The authority recognising professional qualifications is the Ministry of Labour, Social Affairs and Family of the Slovak Republic.</w:t>
      </w:r>
    </w:p>
    <w:p w14:paraId="3F2EF5C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3. in the regulated profession in the field of teaching profession within the meaning of Act No. 138/2019 Coll. No. 1/2020 on the qualification requirements for teaching and professional staff and according to the Decree of the Ministry of Education, Science, Research and Sport of </w:t>
      </w:r>
      <w:r w:rsidRPr="002658B0">
        <w:rPr>
          <w:rFonts w:cstheme="minorHAnsi"/>
          <w:sz w:val="16"/>
          <w:szCs w:val="16"/>
          <w:lang w:val="en-GB"/>
        </w:rPr>
        <w:lastRenderedPageBreak/>
        <w:t>the Slovak Republic No. 1/2020 on the qualification requirements for teaching and professional staff. This is a regulated profession: Psychologist and school psychologist. The body recognising the professional qualification is the Ministry of Education, Science, Research and Sport of the Slovak Republic.</w:t>
      </w:r>
    </w:p>
    <w:p w14:paraId="0798754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4. in the regulated profession in the field of health professions: Psychologist - other health worker. The authority recognising the professional qualification is the Ministry of Health of the Slovak Republic.</w:t>
      </w:r>
    </w:p>
    <w:p w14:paraId="01687A1C" w14:textId="64D3AE03" w:rsidR="005D1525" w:rsidRPr="002658B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p>
    <w:p w14:paraId="718AB19C" w14:textId="70CC9FA3" w:rsidR="005D1525" w:rsidRPr="002658B0" w:rsidRDefault="005D1525" w:rsidP="005D1525">
      <w:pPr>
        <w:autoSpaceDE w:val="0"/>
        <w:autoSpaceDN w:val="0"/>
        <w:adjustRightInd w:val="0"/>
        <w:spacing w:after="0" w:line="240" w:lineRule="auto"/>
        <w:jc w:val="both"/>
        <w:rPr>
          <w:rFonts w:cstheme="minorHAnsi"/>
          <w:color w:val="000000"/>
          <w:sz w:val="16"/>
          <w:szCs w:val="16"/>
          <w:lang w:val="en-GB"/>
        </w:rPr>
      </w:pPr>
    </w:p>
    <w:p w14:paraId="33D85B9D" w14:textId="5170F54B" w:rsidR="0048758C" w:rsidRPr="002658B0" w:rsidRDefault="00662290" w:rsidP="00066FD0">
      <w:pPr>
        <w:pStyle w:val="Odsekzoznamu"/>
        <w:numPr>
          <w:ilvl w:val="0"/>
          <w:numId w:val="1"/>
        </w:numPr>
        <w:autoSpaceDE w:val="0"/>
        <w:autoSpaceDN w:val="0"/>
        <w:adjustRightInd w:val="0"/>
        <w:spacing w:after="0" w:line="240" w:lineRule="auto"/>
        <w:jc w:val="both"/>
        <w:rPr>
          <w:rFonts w:cstheme="minorHAnsi"/>
          <w:sz w:val="16"/>
          <w:szCs w:val="16"/>
          <w:lang w:val="en-GB"/>
        </w:rPr>
      </w:pPr>
      <w:r w:rsidRPr="002658B0">
        <w:rPr>
          <w:rFonts w:cstheme="minorHAnsi"/>
          <w:color w:val="000000"/>
          <w:sz w:val="16"/>
          <w:szCs w:val="16"/>
          <w:lang w:val="en-GB"/>
        </w:rPr>
        <w:t>C</w:t>
      </w:r>
      <w:r w:rsidR="005D1525" w:rsidRPr="002658B0">
        <w:rPr>
          <w:rFonts w:cstheme="minorHAnsi"/>
          <w:color w:val="000000"/>
          <w:sz w:val="16"/>
          <w:szCs w:val="16"/>
          <w:lang w:val="en-GB"/>
        </w:rPr>
        <w:t xml:space="preserve">    </w:t>
      </w:r>
      <w:r w:rsidR="003C1734" w:rsidRPr="002658B0">
        <w:rPr>
          <w:rFonts w:cstheme="minorHAnsi"/>
          <w:sz w:val="16"/>
          <w:szCs w:val="16"/>
          <w:lang w:val="en-GB"/>
        </w:rPr>
        <w:t xml:space="preserve">Relevant external stakeholders who have provided the statement or a </w:t>
      </w:r>
      <w:proofErr w:type="spellStart"/>
      <w:r w:rsidR="003C1734" w:rsidRPr="002658B0">
        <w:rPr>
          <w:rFonts w:cstheme="minorHAnsi"/>
          <w:sz w:val="16"/>
          <w:szCs w:val="16"/>
          <w:lang w:val="en-GB"/>
        </w:rPr>
        <w:t>favorable</w:t>
      </w:r>
      <w:proofErr w:type="spellEnd"/>
      <w:r w:rsidR="003C1734" w:rsidRPr="002658B0">
        <w:rPr>
          <w:rFonts w:cstheme="minorHAnsi"/>
          <w:sz w:val="16"/>
          <w:szCs w:val="16"/>
          <w:lang w:val="en-GB"/>
        </w:rPr>
        <w:t xml:space="preserve"> opinion on the compliance of the acquired qualification with the sector-specific requirements for the profession</w:t>
      </w:r>
      <w:r w:rsidR="003C1734" w:rsidRPr="002658B0">
        <w:rPr>
          <w:rFonts w:cstheme="minorHAnsi"/>
          <w:b/>
          <w:bCs/>
          <w:sz w:val="16"/>
          <w:szCs w:val="16"/>
          <w:lang w:val="en-GB"/>
        </w:rPr>
        <w:t>.</w:t>
      </w:r>
      <w:r w:rsidR="003C1734" w:rsidRPr="002658B0">
        <w:rPr>
          <w:rFonts w:cstheme="minorHAnsi"/>
          <w:sz w:val="16"/>
          <w:szCs w:val="16"/>
          <w:lang w:val="en-GB"/>
        </w:rPr>
        <w:t xml:space="preserve"> </w:t>
      </w:r>
    </w:p>
    <w:p w14:paraId="11C6C2CA" w14:textId="77777777" w:rsidR="00BF4541" w:rsidRPr="002658B0" w:rsidRDefault="00BF454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611E74A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A regulated profession in the Slovak Republic is a profession, a professional activity or a group of professional activities, the performance of which requires the fulfilment of qualification prerequisites laid down by special regulations in addition to the general qualification prerequisite, which is a degree of education, in particular in a field of study in the group of fields of study of social, economic and legal sciences. A profession with the right to use professional titles which is practised by members of a recognised professional organisation shall also be regarded as a regulated profession. A second-level university degree in Psychology is a qualifying condition for the exercise of regulated professions in the field (LINK: https://www.minedu.sk/regulovane-povolania-v-slovenskej-republike/): </w:t>
      </w:r>
    </w:p>
    <w:p w14:paraId="686DC4E4"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56274EB2" w14:textId="132A3A0B"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Social care, within the meaning of Act No. 448/2008 Coll. No. 448/2008 Coll. on Social Services and on Amendments and Additions, as amended, and Act No. 455/1991 Coll. on Trade Enterprise (Trade Licensing Act), as</w:t>
      </w:r>
      <w:r>
        <w:rPr>
          <w:rFonts w:cstheme="minorHAnsi"/>
          <w:sz w:val="16"/>
          <w:szCs w:val="16"/>
          <w:lang w:val="en-GB"/>
        </w:rPr>
        <w:t xml:space="preserve"> amended. Regulated professions</w:t>
      </w:r>
      <w:r w:rsidRPr="002658B0">
        <w:rPr>
          <w:rFonts w:cstheme="minorHAnsi"/>
          <w:sz w:val="16"/>
          <w:szCs w:val="16"/>
          <w:lang w:val="en-GB"/>
        </w:rPr>
        <w:t>:</w:t>
      </w:r>
    </w:p>
    <w:p w14:paraId="3D02E3C6"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Assistance in the exercise of guardianship rights and duties</w:t>
      </w:r>
    </w:p>
    <w:p w14:paraId="32E8E5FE" w14:textId="185E63C5"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8" w:history="1">
        <w:r w:rsidRPr="008934C4">
          <w:rPr>
            <w:rStyle w:val="Hypertextovprepojenie"/>
            <w:rFonts w:cstheme="minorHAnsi"/>
            <w:sz w:val="16"/>
            <w:szCs w:val="16"/>
            <w:lang w:val="en-GB"/>
          </w:rPr>
          <w:t>https://www.minedu.sk/pomoc-pri-vykone-opatrovnickych-prav-a-povinnosti/</w:t>
        </w:r>
      </w:hyperlink>
      <w:r>
        <w:rPr>
          <w:rFonts w:cstheme="minorHAnsi"/>
          <w:sz w:val="16"/>
          <w:szCs w:val="16"/>
          <w:lang w:val="en-GB"/>
        </w:rPr>
        <w:t xml:space="preserve"> </w:t>
      </w:r>
      <w:r w:rsidRPr="002658B0">
        <w:rPr>
          <w:rFonts w:cstheme="minorHAnsi"/>
          <w:sz w:val="16"/>
          <w:szCs w:val="16"/>
          <w:lang w:val="en-GB"/>
        </w:rPr>
        <w:t xml:space="preserve"> </w:t>
      </w:r>
      <w:r>
        <w:rPr>
          <w:rFonts w:cstheme="minorHAnsi"/>
          <w:sz w:val="16"/>
          <w:szCs w:val="16"/>
          <w:lang w:val="en-GB"/>
        </w:rPr>
        <w:t xml:space="preserve"> </w:t>
      </w:r>
    </w:p>
    <w:p w14:paraId="2BCC0A8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4DBDB5CA"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Social work supervision </w:t>
      </w:r>
    </w:p>
    <w:p w14:paraId="01F3D5D0" w14:textId="53C61386"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w:t>
      </w:r>
      <w:hyperlink r:id="rId9" w:history="1">
        <w:r w:rsidRPr="008934C4">
          <w:rPr>
            <w:rStyle w:val="Hypertextovprepojenie"/>
            <w:rFonts w:cstheme="minorHAnsi"/>
            <w:sz w:val="16"/>
            <w:szCs w:val="16"/>
            <w:lang w:val="en-GB"/>
          </w:rPr>
          <w:t>https://www.minedu.sk/supervizia-socialnej-prace/</w:t>
        </w:r>
      </w:hyperlink>
      <w:r>
        <w:rPr>
          <w:rFonts w:cstheme="minorHAnsi"/>
          <w:sz w:val="16"/>
          <w:szCs w:val="16"/>
          <w:lang w:val="en-GB"/>
        </w:rPr>
        <w:t xml:space="preserve"> </w:t>
      </w:r>
    </w:p>
    <w:p w14:paraId="025E2E5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2252FD3"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Basic social counselling and assistance in exercising rights and legally protected interests</w:t>
      </w:r>
    </w:p>
    <w:p w14:paraId="17A8AF88"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https://www.minedu.sk/zakladne-socialne-poradenstvo-a-pomoc-pri-uplatnovani-prav-a-pravom-chranenych-zaujmov/</w:t>
      </w:r>
    </w:p>
    <w:p w14:paraId="3D62A66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C95DD5D"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Ministry of Education, Science, Research and Sport of the Slovak Republic is the body that recognises proof of education. The authority recognising professional qualifications is the Ministry of Labour, Social Affairs and Family of the Slovak Republic. </w:t>
      </w:r>
    </w:p>
    <w:p w14:paraId="6C59F181" w14:textId="70E7D53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Teaching professions, within the meaning of Act No 138/2019 Coll. No. 1/2020 of the Decree of the Ministry of Education, Science, Research and Sport of the Slovak Republic on the qualification requirements for teaching and professional staff. It is a regulated profession in the position of a professional employee:</w:t>
      </w:r>
    </w:p>
    <w:p w14:paraId="5192CEF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Psychologist and school psychologist </w:t>
      </w:r>
    </w:p>
    <w:p w14:paraId="081A78D4" w14:textId="52252C68"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LINK: </w:t>
      </w:r>
      <w:hyperlink r:id="rId10" w:history="1">
        <w:r w:rsidRPr="008934C4">
          <w:rPr>
            <w:rStyle w:val="Hypertextovprepojenie"/>
            <w:rFonts w:cstheme="minorHAnsi"/>
            <w:sz w:val="16"/>
            <w:szCs w:val="16"/>
            <w:lang w:val="en-GB"/>
          </w:rPr>
          <w:t>https://www.minedu.sk/psycholog-a-skolsky-psycholog/</w:t>
        </w:r>
      </w:hyperlink>
      <w:r>
        <w:rPr>
          <w:rFonts w:cstheme="minorHAnsi"/>
          <w:sz w:val="16"/>
          <w:szCs w:val="16"/>
          <w:lang w:val="en-GB"/>
        </w:rPr>
        <w:t xml:space="preserve"> </w:t>
      </w:r>
    </w:p>
    <w:p w14:paraId="7A9A1F1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authority recognizing the proof of education and professional qualification is the Ministry of Education, Science, Research and Sport of the Slovak Republic.</w:t>
      </w:r>
    </w:p>
    <w:p w14:paraId="05A80A3B"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A9D2E8F" w14:textId="60380D32"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Health professions, within the meaning of Act No 578/2004 Coll. on health care providers, health professionals, professional organisations in the health sector and on amendment and supplementation of certain Acts, and according to Slovak Government Regulation No 296/2010 Coll. on professional competence for the exercise of the health profession, the manner of further education of health professionals, the system of specialisation fields and the system of certified work activities. This is a regulated profession: </w:t>
      </w:r>
    </w:p>
    <w:p w14:paraId="1B0FF57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Psychologist - other health worker</w:t>
      </w:r>
    </w:p>
    <w:p w14:paraId="6E0F6251" w14:textId="45B8DE61" w:rsidR="0079060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16"/>
          <w:szCs w:val="16"/>
          <w:lang w:val="en-GB"/>
        </w:rPr>
      </w:pPr>
      <w:hyperlink r:id="rId11" w:history="1">
        <w:r w:rsidRPr="008934C4">
          <w:rPr>
            <w:rStyle w:val="Hypertextovprepojenie"/>
            <w:rFonts w:cstheme="minorHAnsi"/>
            <w:sz w:val="16"/>
            <w:szCs w:val="16"/>
            <w:lang w:val="en-GB"/>
          </w:rPr>
          <w:t>https://www.minedu.sk/psycholog/</w:t>
        </w:r>
      </w:hyperlink>
      <w:r>
        <w:rPr>
          <w:rFonts w:cstheme="minorHAnsi"/>
          <w:sz w:val="16"/>
          <w:szCs w:val="16"/>
          <w:lang w:val="en-GB"/>
        </w:rPr>
        <w:t xml:space="preserve"> </w:t>
      </w:r>
    </w:p>
    <w:p w14:paraId="271FE00F" w14:textId="48042FC4" w:rsidR="005D1525" w:rsidRPr="002658B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p>
    <w:p w14:paraId="468F9788" w14:textId="17BB41CD" w:rsidR="0048758C" w:rsidRPr="002658B0" w:rsidRDefault="0048758C" w:rsidP="0048758C">
      <w:pPr>
        <w:pStyle w:val="Odsekzoznamu"/>
        <w:autoSpaceDE w:val="0"/>
        <w:autoSpaceDN w:val="0"/>
        <w:adjustRightInd w:val="0"/>
        <w:spacing w:after="0" w:line="240" w:lineRule="auto"/>
        <w:ind w:left="360"/>
        <w:jc w:val="both"/>
        <w:rPr>
          <w:rFonts w:cstheme="minorHAnsi"/>
          <w:color w:val="000000"/>
          <w:sz w:val="16"/>
          <w:szCs w:val="16"/>
          <w:lang w:val="en-GB"/>
        </w:rPr>
      </w:pPr>
    </w:p>
    <w:p w14:paraId="05D80FFF" w14:textId="77777777" w:rsidR="00BF4541" w:rsidRPr="002658B0" w:rsidRDefault="00BF4541" w:rsidP="0048758C">
      <w:pPr>
        <w:pStyle w:val="Odsekzoznamu"/>
        <w:autoSpaceDE w:val="0"/>
        <w:autoSpaceDN w:val="0"/>
        <w:adjustRightInd w:val="0"/>
        <w:spacing w:after="0" w:line="240" w:lineRule="auto"/>
        <w:ind w:left="360"/>
        <w:jc w:val="both"/>
        <w:rPr>
          <w:rFonts w:cstheme="minorHAnsi"/>
          <w:color w:val="000000"/>
          <w:sz w:val="16"/>
          <w:szCs w:val="16"/>
          <w:lang w:val="en-GB"/>
        </w:rPr>
      </w:pPr>
    </w:p>
    <w:p w14:paraId="69AF28F3" w14:textId="77777777" w:rsidR="003C1734" w:rsidRPr="002658B0" w:rsidRDefault="003C1734"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Employability</w:t>
      </w:r>
    </w:p>
    <w:p w14:paraId="18BB97C8" w14:textId="61789313" w:rsidR="0048758C" w:rsidRPr="002658B0" w:rsidRDefault="00495197" w:rsidP="003C1734">
      <w:pPr>
        <w:pStyle w:val="Odsekzoznamu"/>
        <w:autoSpaceDE w:val="0"/>
        <w:autoSpaceDN w:val="0"/>
        <w:adjustRightInd w:val="0"/>
        <w:spacing w:after="0" w:line="240" w:lineRule="auto"/>
        <w:ind w:left="360"/>
        <w:rPr>
          <w:rFonts w:cstheme="minorHAnsi"/>
          <w:b/>
          <w:bCs/>
          <w:sz w:val="24"/>
          <w:szCs w:val="24"/>
          <w:lang w:val="en-GB"/>
        </w:rPr>
      </w:pPr>
      <w:r w:rsidRPr="002658B0">
        <w:rPr>
          <w:rFonts w:cstheme="minorHAnsi"/>
          <w:b/>
          <w:bCs/>
          <w:sz w:val="24"/>
          <w:szCs w:val="24"/>
          <w:lang w:val="en-GB"/>
        </w:rPr>
        <w:t xml:space="preserve"> </w:t>
      </w:r>
    </w:p>
    <w:p w14:paraId="6B2B3EA8" w14:textId="77777777" w:rsidR="00BF4541" w:rsidRPr="002658B0" w:rsidRDefault="00BF4541" w:rsidP="00FA72F2">
      <w:pPr>
        <w:autoSpaceDE w:val="0"/>
        <w:autoSpaceDN w:val="0"/>
        <w:adjustRightInd w:val="0"/>
        <w:spacing w:after="0" w:line="240" w:lineRule="auto"/>
        <w:jc w:val="both"/>
        <w:rPr>
          <w:rFonts w:cstheme="minorHAnsi"/>
          <w:color w:val="000000"/>
          <w:sz w:val="16"/>
          <w:szCs w:val="16"/>
          <w:lang w:val="en-GB"/>
        </w:rPr>
      </w:pPr>
    </w:p>
    <w:p w14:paraId="70529905" w14:textId="02682BCC" w:rsidR="005A3545" w:rsidRPr="002658B0" w:rsidRDefault="00662290" w:rsidP="00FA72F2">
      <w:pPr>
        <w:autoSpaceDE w:val="0"/>
        <w:autoSpaceDN w:val="0"/>
        <w:adjustRightInd w:val="0"/>
        <w:spacing w:after="0" w:line="240" w:lineRule="auto"/>
        <w:jc w:val="both"/>
        <w:rPr>
          <w:rFonts w:cstheme="minorHAnsi"/>
          <w:color w:val="000000"/>
          <w:sz w:val="16"/>
          <w:szCs w:val="16"/>
          <w:lang w:val="en-GB"/>
        </w:rPr>
      </w:pPr>
      <w:proofErr w:type="gramStart"/>
      <w:r w:rsidRPr="002658B0">
        <w:rPr>
          <w:rFonts w:cstheme="minorHAnsi"/>
          <w:color w:val="000000"/>
          <w:sz w:val="16"/>
          <w:szCs w:val="16"/>
          <w:lang w:val="en-GB"/>
        </w:rPr>
        <w:t>A</w:t>
      </w:r>
      <w:r w:rsidR="00FA72F2" w:rsidRPr="002658B0">
        <w:rPr>
          <w:rFonts w:cstheme="minorHAnsi"/>
          <w:color w:val="000000"/>
          <w:sz w:val="16"/>
          <w:szCs w:val="16"/>
          <w:lang w:val="en-GB"/>
        </w:rPr>
        <w:t xml:space="preserve">  </w:t>
      </w:r>
      <w:r w:rsidR="003C1734" w:rsidRPr="002658B0">
        <w:rPr>
          <w:rFonts w:cstheme="minorHAnsi"/>
          <w:color w:val="000000"/>
          <w:sz w:val="16"/>
          <w:szCs w:val="16"/>
          <w:lang w:val="en-GB"/>
        </w:rPr>
        <w:t>Evaluation</w:t>
      </w:r>
      <w:proofErr w:type="gramEnd"/>
      <w:r w:rsidR="003C1734" w:rsidRPr="002658B0">
        <w:rPr>
          <w:rFonts w:cstheme="minorHAnsi"/>
          <w:color w:val="000000"/>
          <w:sz w:val="16"/>
          <w:szCs w:val="16"/>
          <w:lang w:val="en-GB"/>
        </w:rPr>
        <w:t xml:space="preserve"> of the study programme graduates employability.</w:t>
      </w:r>
    </w:p>
    <w:p w14:paraId="3E5394D4" w14:textId="77777777" w:rsidR="00B774D3" w:rsidRPr="002658B0" w:rsidRDefault="00B774D3"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220786AC" w14:textId="318573B2" w:rsidR="00FA72F2" w:rsidRPr="002658B0" w:rsidRDefault="002658B0"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r w:rsidRPr="002658B0">
        <w:rPr>
          <w:rFonts w:cstheme="minorHAnsi"/>
          <w:color w:val="000000"/>
          <w:sz w:val="16"/>
          <w:szCs w:val="16"/>
          <w:lang w:val="en-GB"/>
        </w:rPr>
        <w:t>The School Psychology (Level 3) programme prepares students in the field of psychological specialisation, particularly in educational and school psychology, in the context of current national and international trends and challenges of the 21st century, with an emphasis on psychology in education. Students are prepared to manage the educational process in the spheres of education, culture, health, social care, work, research, etc. with a view to the positive personal and mental development of children, young people and adults.</w:t>
      </w:r>
    </w:p>
    <w:p w14:paraId="38579F6F" w14:textId="7167F552" w:rsidR="00FA72F2" w:rsidRPr="002658B0" w:rsidRDefault="00FA72F2" w:rsidP="00FA72F2">
      <w:pPr>
        <w:autoSpaceDE w:val="0"/>
        <w:autoSpaceDN w:val="0"/>
        <w:adjustRightInd w:val="0"/>
        <w:spacing w:after="0" w:line="240" w:lineRule="auto"/>
        <w:jc w:val="both"/>
        <w:rPr>
          <w:rFonts w:cstheme="minorHAnsi"/>
          <w:color w:val="000000"/>
          <w:sz w:val="16"/>
          <w:szCs w:val="16"/>
          <w:lang w:val="en-GB"/>
        </w:rPr>
      </w:pPr>
    </w:p>
    <w:p w14:paraId="5297027E" w14:textId="77777777" w:rsidR="00B774D3" w:rsidRPr="002658B0" w:rsidRDefault="00B774D3" w:rsidP="00FA72F2">
      <w:pPr>
        <w:autoSpaceDE w:val="0"/>
        <w:autoSpaceDN w:val="0"/>
        <w:adjustRightInd w:val="0"/>
        <w:spacing w:after="0" w:line="240" w:lineRule="auto"/>
        <w:jc w:val="both"/>
        <w:rPr>
          <w:rFonts w:cstheme="minorHAnsi"/>
          <w:color w:val="000000"/>
          <w:sz w:val="16"/>
          <w:szCs w:val="16"/>
          <w:lang w:val="en-GB"/>
        </w:rPr>
      </w:pPr>
    </w:p>
    <w:p w14:paraId="59555351" w14:textId="1A86EFF1" w:rsidR="005A3545" w:rsidRPr="002658B0" w:rsidRDefault="00662290" w:rsidP="00FA72F2">
      <w:pPr>
        <w:autoSpaceDE w:val="0"/>
        <w:autoSpaceDN w:val="0"/>
        <w:adjustRightInd w:val="0"/>
        <w:spacing w:after="0" w:line="240" w:lineRule="auto"/>
        <w:jc w:val="both"/>
        <w:rPr>
          <w:rFonts w:cstheme="minorHAnsi"/>
          <w:color w:val="000000"/>
          <w:sz w:val="16"/>
          <w:szCs w:val="16"/>
          <w:lang w:val="en-GB"/>
        </w:rPr>
      </w:pPr>
      <w:proofErr w:type="gramStart"/>
      <w:r w:rsidRPr="002658B0">
        <w:rPr>
          <w:rFonts w:cstheme="minorHAnsi"/>
          <w:color w:val="000000"/>
          <w:sz w:val="16"/>
          <w:szCs w:val="16"/>
          <w:lang w:val="en-GB"/>
        </w:rPr>
        <w:t>B</w:t>
      </w:r>
      <w:r w:rsidR="003C1734" w:rsidRPr="002658B0">
        <w:rPr>
          <w:rFonts w:cstheme="minorHAnsi"/>
          <w:color w:val="000000"/>
          <w:sz w:val="16"/>
          <w:szCs w:val="16"/>
          <w:lang w:val="en-GB"/>
        </w:rPr>
        <w:t xml:space="preserve">  If</w:t>
      </w:r>
      <w:proofErr w:type="gramEnd"/>
      <w:r w:rsidR="003C1734" w:rsidRPr="002658B0">
        <w:rPr>
          <w:rFonts w:cstheme="minorHAnsi"/>
          <w:color w:val="000000"/>
          <w:sz w:val="16"/>
          <w:szCs w:val="16"/>
          <w:lang w:val="en-GB"/>
        </w:rPr>
        <w:t xml:space="preserve"> applicable, indicate the successful graduates of the study programme.</w:t>
      </w:r>
    </w:p>
    <w:p w14:paraId="38E08A24" w14:textId="77777777" w:rsidR="00BF4541" w:rsidRPr="002658B0" w:rsidRDefault="00BF4541" w:rsidP="00BF454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6"/>
          <w:szCs w:val="6"/>
          <w:lang w:val="en-GB"/>
        </w:rPr>
      </w:pPr>
    </w:p>
    <w:p w14:paraId="279BC88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lang w:val="en-GB"/>
        </w:rPr>
      </w:pPr>
      <w:r w:rsidRPr="002658B0">
        <w:rPr>
          <w:rFonts w:cstheme="minorHAnsi"/>
          <w:color w:val="000000"/>
          <w:sz w:val="16"/>
          <w:szCs w:val="16"/>
          <w:lang w:val="en-GB"/>
        </w:rPr>
        <w:t>PhDr. Veronika BOLEKOVÁ, PhD. - university teacher, university associate professor, co-author of the scientific monograph ´</w:t>
      </w:r>
      <w:proofErr w:type="spellStart"/>
      <w:r w:rsidRPr="002658B0">
        <w:rPr>
          <w:rFonts w:cstheme="minorHAnsi"/>
          <w:color w:val="000000"/>
          <w:sz w:val="16"/>
          <w:szCs w:val="16"/>
          <w:lang w:val="en-GB"/>
        </w:rPr>
        <w:t>Psychooncology</w:t>
      </w:r>
      <w:proofErr w:type="spellEnd"/>
      <w:r w:rsidRPr="002658B0">
        <w:rPr>
          <w:rFonts w:cstheme="minorHAnsi"/>
          <w:color w:val="000000"/>
          <w:sz w:val="16"/>
          <w:szCs w:val="16"/>
          <w:lang w:val="en-GB"/>
        </w:rPr>
        <w:t>: indicators - measurements - interventions´, which is the first publication of this kind in Slovakia. At the same time, she works as a psychologist at the 2nd Neurological Clinic of the Faculty of Medicine of Charles University and the University of Medical Sciences of the Czech Republic. She is mainly involved in the diagnosis of cognitive deficits in patients with extrapyramidal diseases. She participated in the KOGEX research project, which focused on cognitive profile and emotion recognition in patients with Parkinson's disease and cervical dystonia. She is currently the principal investigator of a research task aimed at measuring neuropsychiatric symptoms and cognitive function in patients with idiopathic normotensive hydrocephalus.</w:t>
      </w:r>
    </w:p>
    <w:p w14:paraId="1E68E6C6"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lang w:val="en-GB"/>
        </w:rPr>
      </w:pPr>
      <w:r w:rsidRPr="002658B0">
        <w:rPr>
          <w:rFonts w:cstheme="minorHAnsi"/>
          <w:color w:val="000000"/>
          <w:sz w:val="16"/>
          <w:szCs w:val="16"/>
          <w:lang w:val="en-GB"/>
        </w:rPr>
        <w:t>Mgr. Veronika CHLEBCOVÁ, PhD. - university teacher and researcher at the Faculty of Psychology, PEVŠ, co-author of the scientific monograph ´</w:t>
      </w:r>
      <w:proofErr w:type="spellStart"/>
      <w:r w:rsidRPr="002658B0">
        <w:rPr>
          <w:rFonts w:cstheme="minorHAnsi"/>
          <w:color w:val="000000"/>
          <w:sz w:val="16"/>
          <w:szCs w:val="16"/>
          <w:lang w:val="en-GB"/>
        </w:rPr>
        <w:t>Psychooncology</w:t>
      </w:r>
      <w:proofErr w:type="spellEnd"/>
      <w:r w:rsidRPr="002658B0">
        <w:rPr>
          <w:rFonts w:cstheme="minorHAnsi"/>
          <w:color w:val="000000"/>
          <w:sz w:val="16"/>
          <w:szCs w:val="16"/>
          <w:lang w:val="en-GB"/>
        </w:rPr>
        <w:t>: indicators - measurements - interventions´, which is the first publication of this kind in Slovakia. Under the supervision of Prof. Enright, she was trained in Forgiveness Therapy and was a member of the Return to Health 2020 research team.</w:t>
      </w:r>
    </w:p>
    <w:p w14:paraId="6FD1D9FE" w14:textId="2F556580" w:rsidR="00DA71C1"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FF0000"/>
          <w:sz w:val="16"/>
          <w:szCs w:val="16"/>
          <w:shd w:val="clear" w:color="auto" w:fill="FFFFFF"/>
          <w:lang w:val="en-GB"/>
        </w:rPr>
      </w:pPr>
      <w:r w:rsidRPr="002658B0">
        <w:rPr>
          <w:rFonts w:cstheme="minorHAnsi"/>
          <w:color w:val="000000"/>
          <w:sz w:val="16"/>
          <w:szCs w:val="16"/>
          <w:lang w:val="en-GB"/>
        </w:rPr>
        <w:lastRenderedPageBreak/>
        <w:t>Mgr. Elena FORTIS, PhD</w:t>
      </w:r>
      <w:r>
        <w:rPr>
          <w:rFonts w:cstheme="minorHAnsi"/>
          <w:color w:val="000000"/>
          <w:sz w:val="16"/>
          <w:szCs w:val="16"/>
          <w:lang w:val="en-GB"/>
        </w:rPr>
        <w:t>.</w:t>
      </w:r>
      <w:r w:rsidRPr="002658B0">
        <w:rPr>
          <w:rFonts w:cstheme="minorHAnsi"/>
          <w:color w:val="000000"/>
          <w:sz w:val="16"/>
          <w:szCs w:val="16"/>
          <w:lang w:val="en-GB"/>
        </w:rPr>
        <w:t xml:space="preserve"> - forensic examiner and professional guarantor in the </w:t>
      </w:r>
      <w:proofErr w:type="spellStart"/>
      <w:r w:rsidRPr="002658B0">
        <w:rPr>
          <w:rFonts w:cstheme="minorHAnsi"/>
          <w:color w:val="000000"/>
          <w:sz w:val="16"/>
          <w:szCs w:val="16"/>
          <w:lang w:val="en-GB"/>
        </w:rPr>
        <w:t>Polyforti</w:t>
      </w:r>
      <w:proofErr w:type="spellEnd"/>
      <w:r w:rsidRPr="002658B0">
        <w:rPr>
          <w:rFonts w:cstheme="minorHAnsi"/>
          <w:color w:val="000000"/>
          <w:sz w:val="16"/>
          <w:szCs w:val="16"/>
          <w:lang w:val="en-GB"/>
        </w:rPr>
        <w:t xml:space="preserve"> organization; member of ILPE (International League of Polygraph Examiners); holder of four certificates of accredited education as a psychophysiologist issued by accredited schools of ILPE (International League of Polygraph Examiners) and APA (American Polygraph Association).</w:t>
      </w:r>
    </w:p>
    <w:p w14:paraId="183B7DFF" w14:textId="77777777" w:rsidR="00FA72F2" w:rsidRPr="002658B0" w:rsidRDefault="00FA72F2" w:rsidP="00FA72F2">
      <w:pPr>
        <w:autoSpaceDE w:val="0"/>
        <w:autoSpaceDN w:val="0"/>
        <w:adjustRightInd w:val="0"/>
        <w:spacing w:after="0" w:line="240" w:lineRule="auto"/>
        <w:jc w:val="both"/>
        <w:rPr>
          <w:rFonts w:cstheme="minorHAnsi"/>
          <w:color w:val="000000"/>
          <w:sz w:val="16"/>
          <w:szCs w:val="16"/>
          <w:lang w:val="en-GB"/>
        </w:rPr>
      </w:pPr>
    </w:p>
    <w:p w14:paraId="279417FF" w14:textId="72623DB6" w:rsidR="005A3545" w:rsidRPr="002658B0" w:rsidRDefault="00662290" w:rsidP="00FA72F2">
      <w:pPr>
        <w:autoSpaceDE w:val="0"/>
        <w:autoSpaceDN w:val="0"/>
        <w:adjustRightInd w:val="0"/>
        <w:spacing w:after="0" w:line="240" w:lineRule="auto"/>
        <w:jc w:val="both"/>
        <w:rPr>
          <w:rFonts w:cstheme="minorHAnsi"/>
          <w:color w:val="000000"/>
          <w:sz w:val="16"/>
          <w:szCs w:val="16"/>
          <w:lang w:val="en-GB"/>
        </w:rPr>
      </w:pPr>
      <w:r w:rsidRPr="002658B0">
        <w:rPr>
          <w:rFonts w:cstheme="minorHAnsi"/>
          <w:color w:val="000000"/>
          <w:sz w:val="16"/>
          <w:szCs w:val="16"/>
          <w:lang w:val="en-GB"/>
        </w:rPr>
        <w:t>C</w:t>
      </w:r>
      <w:r w:rsidR="00FA72F2" w:rsidRPr="002658B0">
        <w:rPr>
          <w:rFonts w:cstheme="minorHAnsi"/>
          <w:color w:val="000000"/>
          <w:sz w:val="16"/>
          <w:szCs w:val="16"/>
          <w:lang w:val="en-GB"/>
        </w:rPr>
        <w:t xml:space="preserve">       </w:t>
      </w:r>
      <w:r w:rsidR="003C1734" w:rsidRPr="002658B0">
        <w:rPr>
          <w:rFonts w:cstheme="minorHAnsi"/>
          <w:color w:val="000000"/>
          <w:sz w:val="16"/>
          <w:szCs w:val="16"/>
          <w:lang w:val="en-GB"/>
        </w:rPr>
        <w:t>Evaluation of the study programme quality by employers (feedback).</w:t>
      </w:r>
    </w:p>
    <w:p w14:paraId="3ADB9F5E" w14:textId="77777777" w:rsidR="001D79D7" w:rsidRPr="002658B0" w:rsidRDefault="001D79D7"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119D85CF"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Odborný liečebný ústav psychiatrický, n. o. Predná Hora Adresa organizácie: Muránska Huta, časť Predná Hora č. 126, 049 01 Muráň</w:t>
      </w:r>
    </w:p>
    <w:p w14:paraId="63230806"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Mgr. PhDr. Vladimír STANISLAV, PhD., MPH</w:t>
      </w:r>
    </w:p>
    <w:p w14:paraId="51F7C65D"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2981C51D"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7273AF84"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 xml:space="preserve">Názov a právna forma organizácie: </w:t>
      </w:r>
      <w:proofErr w:type="spellStart"/>
      <w:r w:rsidRPr="001349B0">
        <w:rPr>
          <w:rFonts w:cstheme="minorHAnsi"/>
          <w:color w:val="000000"/>
          <w:sz w:val="16"/>
          <w:szCs w:val="16"/>
          <w:shd w:val="clear" w:color="auto" w:fill="FFFFFF"/>
        </w:rPr>
        <w:t>Ipčkoo.z</w:t>
      </w:r>
      <w:proofErr w:type="spellEnd"/>
      <w:r w:rsidRPr="001349B0">
        <w:rPr>
          <w:rFonts w:cstheme="minorHAnsi"/>
          <w:color w:val="000000"/>
          <w:sz w:val="16"/>
          <w:szCs w:val="16"/>
          <w:shd w:val="clear" w:color="auto" w:fill="FFFFFF"/>
        </w:rPr>
        <w:t>.</w:t>
      </w:r>
      <w:r w:rsidRPr="001349B0">
        <w:rPr>
          <w:rFonts w:cstheme="minorHAnsi"/>
          <w:color w:val="000000"/>
          <w:sz w:val="16"/>
          <w:szCs w:val="16"/>
          <w:shd w:val="clear" w:color="auto" w:fill="FFFFFF"/>
        </w:rPr>
        <w:tab/>
      </w:r>
    </w:p>
    <w:p w14:paraId="5B214DD1"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Adresa organizácie: Na vŕšku 6, 811 01 Bratislava</w:t>
      </w:r>
      <w:r w:rsidRPr="001349B0">
        <w:rPr>
          <w:rFonts w:cstheme="minorHAnsi"/>
          <w:color w:val="000000"/>
          <w:sz w:val="16"/>
          <w:szCs w:val="16"/>
          <w:shd w:val="clear" w:color="auto" w:fill="FFFFFF"/>
        </w:rPr>
        <w:tab/>
      </w:r>
    </w:p>
    <w:p w14:paraId="27B3364D"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Marek MADRO, PhD., MBA.</w:t>
      </w:r>
    </w:p>
    <w:p w14:paraId="2136E69D"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5239E92E"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12B362E1"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Paneurópska súkromná základná škola</w:t>
      </w:r>
      <w:r w:rsidRPr="001349B0">
        <w:rPr>
          <w:rFonts w:cstheme="minorHAnsi"/>
          <w:color w:val="000000"/>
          <w:sz w:val="16"/>
          <w:szCs w:val="16"/>
          <w:shd w:val="clear" w:color="auto" w:fill="FFFFFF"/>
        </w:rPr>
        <w:tab/>
      </w:r>
    </w:p>
    <w:p w14:paraId="06E50B10"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 xml:space="preserve">Adresa organizácie: </w:t>
      </w:r>
      <w:proofErr w:type="spellStart"/>
      <w:r w:rsidRPr="001349B0">
        <w:rPr>
          <w:rFonts w:cstheme="minorHAnsi"/>
          <w:color w:val="000000"/>
          <w:sz w:val="16"/>
          <w:szCs w:val="16"/>
          <w:shd w:val="clear" w:color="auto" w:fill="FFFFFF"/>
        </w:rPr>
        <w:t>Sklenárová</w:t>
      </w:r>
      <w:proofErr w:type="spellEnd"/>
      <w:r w:rsidRPr="001349B0">
        <w:rPr>
          <w:rFonts w:cstheme="minorHAnsi"/>
          <w:color w:val="000000"/>
          <w:sz w:val="16"/>
          <w:szCs w:val="16"/>
          <w:shd w:val="clear" w:color="auto" w:fill="FFFFFF"/>
        </w:rPr>
        <w:t xml:space="preserve"> 1, 821 09 Bratislava</w:t>
      </w:r>
      <w:r w:rsidRPr="001349B0">
        <w:rPr>
          <w:rFonts w:cstheme="minorHAnsi"/>
          <w:color w:val="000000"/>
          <w:sz w:val="16"/>
          <w:szCs w:val="16"/>
          <w:shd w:val="clear" w:color="auto" w:fill="FFFFFF"/>
        </w:rPr>
        <w:tab/>
      </w:r>
    </w:p>
    <w:p w14:paraId="1BE61691"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Veronika BISAKI, PhD.</w:t>
      </w:r>
    </w:p>
    <w:p w14:paraId="64FC8387"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riaditeľka školy</w:t>
      </w:r>
    </w:p>
    <w:p w14:paraId="448F71CA" w14:textId="77777777" w:rsidR="00DA71C1" w:rsidRPr="002658B0" w:rsidRDefault="00DA71C1"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p>
    <w:p w14:paraId="7080B00F" w14:textId="13EF1548" w:rsidR="00FA72F2" w:rsidRPr="002658B0" w:rsidRDefault="00FA72F2" w:rsidP="00FA72F2">
      <w:pPr>
        <w:autoSpaceDE w:val="0"/>
        <w:autoSpaceDN w:val="0"/>
        <w:adjustRightInd w:val="0"/>
        <w:spacing w:after="0" w:line="240" w:lineRule="auto"/>
        <w:jc w:val="both"/>
        <w:rPr>
          <w:rFonts w:cstheme="minorHAnsi"/>
          <w:color w:val="000000"/>
          <w:sz w:val="16"/>
          <w:szCs w:val="16"/>
          <w:lang w:val="en-GB"/>
        </w:rPr>
      </w:pPr>
    </w:p>
    <w:p w14:paraId="022F3500" w14:textId="389CD9EB" w:rsidR="005A3545" w:rsidRPr="002658B0" w:rsidRDefault="005A3545" w:rsidP="00AF47E9">
      <w:pPr>
        <w:pStyle w:val="Odsekzoznamu"/>
        <w:autoSpaceDE w:val="0"/>
        <w:autoSpaceDN w:val="0"/>
        <w:adjustRightInd w:val="0"/>
        <w:spacing w:after="0" w:line="240" w:lineRule="auto"/>
        <w:ind w:left="360"/>
        <w:jc w:val="both"/>
        <w:rPr>
          <w:rFonts w:cstheme="minorHAnsi"/>
          <w:color w:val="000000"/>
          <w:sz w:val="16"/>
          <w:szCs w:val="16"/>
          <w:lang w:val="en-GB"/>
        </w:rPr>
      </w:pPr>
    </w:p>
    <w:p w14:paraId="6DC0BFB0" w14:textId="4EBB01B0" w:rsidR="00923871" w:rsidRPr="002658B0" w:rsidRDefault="009B7338" w:rsidP="00066FD0">
      <w:pPr>
        <w:pStyle w:val="Odsekzoznamu"/>
        <w:numPr>
          <w:ilvl w:val="0"/>
          <w:numId w:val="2"/>
        </w:numPr>
        <w:autoSpaceDE w:val="0"/>
        <w:autoSpaceDN w:val="0"/>
        <w:adjustRightInd w:val="0"/>
        <w:spacing w:after="0" w:line="240" w:lineRule="auto"/>
        <w:jc w:val="both"/>
        <w:rPr>
          <w:rFonts w:cstheme="minorHAnsi"/>
          <w:b/>
          <w:bCs/>
          <w:sz w:val="24"/>
          <w:szCs w:val="24"/>
          <w:lang w:val="en-GB"/>
        </w:rPr>
      </w:pPr>
      <w:r w:rsidRPr="002658B0">
        <w:rPr>
          <w:rFonts w:cstheme="minorHAnsi"/>
          <w:b/>
          <w:bCs/>
          <w:sz w:val="24"/>
          <w:szCs w:val="24"/>
          <w:lang w:val="en-GB"/>
        </w:rPr>
        <w:t>Structure and content of the study programme</w:t>
      </w:r>
    </w:p>
    <w:p w14:paraId="506BB2E6" w14:textId="77777777" w:rsidR="009B7338" w:rsidRPr="002658B0" w:rsidRDefault="009B7338" w:rsidP="009B7338">
      <w:pPr>
        <w:pStyle w:val="Odsekzoznamu"/>
        <w:autoSpaceDE w:val="0"/>
        <w:autoSpaceDN w:val="0"/>
        <w:adjustRightInd w:val="0"/>
        <w:spacing w:after="0" w:line="240" w:lineRule="auto"/>
        <w:ind w:left="360"/>
        <w:jc w:val="both"/>
        <w:rPr>
          <w:rFonts w:cstheme="minorHAnsi"/>
          <w:sz w:val="16"/>
          <w:szCs w:val="16"/>
          <w:lang w:val="en-GB"/>
        </w:rPr>
      </w:pPr>
    </w:p>
    <w:p w14:paraId="576016E0" w14:textId="23D99E49" w:rsidR="00EC50D8" w:rsidRPr="002658B0" w:rsidRDefault="00662290" w:rsidP="00FA72F2">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A</w:t>
      </w:r>
      <w:r w:rsidR="00FA72F2" w:rsidRPr="002658B0">
        <w:rPr>
          <w:rFonts w:cstheme="minorHAnsi"/>
          <w:sz w:val="16"/>
          <w:szCs w:val="16"/>
          <w:lang w:val="en-GB"/>
        </w:rPr>
        <w:t xml:space="preserve">    </w:t>
      </w:r>
      <w:r w:rsidR="009B7338" w:rsidRPr="002658B0">
        <w:rPr>
          <w:rFonts w:cstheme="minorHAnsi"/>
          <w:sz w:val="16"/>
          <w:szCs w:val="16"/>
          <w:lang w:val="en-GB"/>
        </w:rPr>
        <w:t>The institution describes the rules for the design of study plans within the study programme.</w:t>
      </w:r>
    </w:p>
    <w:p w14:paraId="21B53DC6" w14:textId="77777777" w:rsidR="001D79D7" w:rsidRPr="002658B0" w:rsidRDefault="001D79D7"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3130E4EF"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Rector's Directive No.4/2022 Rules for the establishment, implementation and modification of study programmes. </w:t>
      </w:r>
    </w:p>
    <w:p w14:paraId="3BCB6AB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study plans are based on the applicable rules and are drawn up in accordance with the recommended study plan within the framework of accreditation, with subsequent adjustments according to legislative changes resulting from the definition of profile courses. Only elective subjects are updated in the curricula according to the interest of students and the needs and requirements of the market as defined by employers. </w:t>
      </w:r>
    </w:p>
    <w:p w14:paraId="7C8B4C53" w14:textId="05CA73D6" w:rsidR="00D90872"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organisation of studies is governed by the provisions of the third part of the PEVŠ Study and Examination Regulations </w:t>
      </w:r>
      <w:proofErr w:type="gramStart"/>
      <w:r w:rsidRPr="002658B0">
        <w:rPr>
          <w:rFonts w:cstheme="minorHAnsi"/>
          <w:sz w:val="16"/>
          <w:szCs w:val="16"/>
          <w:lang w:val="en-GB"/>
        </w:rPr>
        <w:t>( i.e.</w:t>
      </w:r>
      <w:proofErr w:type="gramEnd"/>
      <w:r w:rsidRPr="002658B0">
        <w:rPr>
          <w:rFonts w:cstheme="minorHAnsi"/>
          <w:sz w:val="16"/>
          <w:szCs w:val="16"/>
          <w:lang w:val="en-GB"/>
        </w:rPr>
        <w:t xml:space="preserve"> Articles 10 to 28)</w:t>
      </w:r>
    </w:p>
    <w:p w14:paraId="23826A99" w14:textId="3010B38A" w:rsidR="00ED5CA3" w:rsidRPr="002658B0" w:rsidRDefault="0089743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2" w:history="1">
        <w:r w:rsidRPr="002658B0">
          <w:rPr>
            <w:rStyle w:val="Hypertextovprepojenie"/>
            <w:rFonts w:cstheme="minorHAnsi"/>
            <w:sz w:val="16"/>
            <w:szCs w:val="16"/>
            <w:lang w:val="en-GB"/>
          </w:rPr>
          <w:t>https://www.paneurouni.com/pevs/uradne-informacie/system-kvality/</w:t>
        </w:r>
      </w:hyperlink>
    </w:p>
    <w:p w14:paraId="0E35B1E9" w14:textId="77777777" w:rsidR="00FA72F2" w:rsidRPr="002658B0"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CD24CAD" w14:textId="7AD441CA" w:rsidR="00FA72F2" w:rsidRPr="002658B0" w:rsidRDefault="00FA72F2" w:rsidP="00FA72F2">
      <w:pPr>
        <w:autoSpaceDE w:val="0"/>
        <w:autoSpaceDN w:val="0"/>
        <w:adjustRightInd w:val="0"/>
        <w:spacing w:after="0" w:line="240" w:lineRule="auto"/>
        <w:jc w:val="both"/>
        <w:rPr>
          <w:rFonts w:cstheme="minorHAnsi"/>
          <w:sz w:val="16"/>
          <w:szCs w:val="16"/>
          <w:lang w:val="en-GB"/>
        </w:rPr>
      </w:pPr>
    </w:p>
    <w:p w14:paraId="2BC1096D" w14:textId="2592857F" w:rsidR="00657DDA" w:rsidRPr="002658B0" w:rsidRDefault="00662290" w:rsidP="00FA72F2">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B</w:t>
      </w:r>
      <w:r w:rsidR="00E6190E" w:rsidRPr="002658B0">
        <w:rPr>
          <w:rFonts w:cstheme="minorHAnsi"/>
          <w:sz w:val="16"/>
          <w:szCs w:val="16"/>
          <w:lang w:val="en-GB"/>
        </w:rPr>
        <w:t xml:space="preserve">    </w:t>
      </w:r>
      <w:bookmarkStart w:id="0" w:name="_Hlk52130688"/>
      <w:r w:rsidR="009B7338" w:rsidRPr="002658B0">
        <w:rPr>
          <w:rFonts w:cstheme="minorHAnsi"/>
          <w:sz w:val="16"/>
          <w:szCs w:val="16"/>
          <w:lang w:val="en-GB"/>
        </w:rPr>
        <w:t>The institution compiles the recommended study plans for individual study paths</w:t>
      </w:r>
      <w:bookmarkEnd w:id="0"/>
      <w:r w:rsidR="00631293" w:rsidRPr="002658B0">
        <w:rPr>
          <w:rFonts w:cstheme="minorHAnsi"/>
          <w:sz w:val="16"/>
          <w:szCs w:val="16"/>
          <w:lang w:val="en-GB"/>
        </w:rPr>
        <w:t xml:space="preserve">. </w:t>
      </w:r>
    </w:p>
    <w:p w14:paraId="364C16D0"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977113">
        <w:rPr>
          <w:rFonts w:cstheme="minorHAnsi"/>
          <w:sz w:val="16"/>
          <w:szCs w:val="16"/>
          <w:lang w:val="en-GB"/>
        </w:rPr>
        <w:t>Annex No. 1 - Study plans of the relevant faculty</w:t>
      </w:r>
    </w:p>
    <w:p w14:paraId="20140D7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Link to the study guide:</w:t>
      </w:r>
    </w:p>
    <w:p w14:paraId="5724E706" w14:textId="5E562BF6" w:rsidR="00897432" w:rsidRDefault="00977113"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3" w:history="1">
        <w:r w:rsidRPr="00916389">
          <w:rPr>
            <w:rStyle w:val="Hypertextovprepojenie"/>
            <w:rFonts w:cstheme="minorHAnsi"/>
            <w:sz w:val="16"/>
            <w:szCs w:val="16"/>
            <w:lang w:val="en-GB"/>
          </w:rPr>
          <w:t>https://www.paneurouni.com/fakulta-psychologie/uradne-informacie/sprievodca-studiom/</w:t>
        </w:r>
      </w:hyperlink>
    </w:p>
    <w:p w14:paraId="779DCBD6" w14:textId="77777777" w:rsidR="00977113" w:rsidRPr="002658B0" w:rsidRDefault="00977113"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99D9C7E" w14:textId="77777777" w:rsidR="00FA72F2" w:rsidRPr="002658B0" w:rsidRDefault="00FA72F2" w:rsidP="00FA72F2">
      <w:pPr>
        <w:autoSpaceDE w:val="0"/>
        <w:autoSpaceDN w:val="0"/>
        <w:adjustRightInd w:val="0"/>
        <w:spacing w:after="0" w:line="240" w:lineRule="auto"/>
        <w:jc w:val="both"/>
        <w:rPr>
          <w:rFonts w:cstheme="minorHAnsi"/>
          <w:sz w:val="16"/>
          <w:szCs w:val="16"/>
          <w:lang w:val="en-GB"/>
        </w:rPr>
      </w:pPr>
    </w:p>
    <w:p w14:paraId="491CF30F" w14:textId="77777777" w:rsidR="009B7338" w:rsidRPr="002658B0" w:rsidRDefault="00662290" w:rsidP="009B7338">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C</w:t>
      </w:r>
      <w:r w:rsidR="00E6190E" w:rsidRPr="002658B0">
        <w:rPr>
          <w:rFonts w:cstheme="minorHAnsi"/>
          <w:sz w:val="16"/>
          <w:szCs w:val="16"/>
          <w:lang w:val="en-GB"/>
        </w:rPr>
        <w:t xml:space="preserve">      </w:t>
      </w:r>
      <w:r w:rsidR="009B7338" w:rsidRPr="002658B0">
        <w:rPr>
          <w:rFonts w:cstheme="minorHAnsi"/>
          <w:sz w:val="16"/>
          <w:szCs w:val="16"/>
          <w:lang w:val="en-GB"/>
        </w:rPr>
        <w:t xml:space="preserve">The study plan generally states: </w:t>
      </w:r>
    </w:p>
    <w:p w14:paraId="76A56D3F"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individual parts of the study programme (modules, courses, and other relevant school and extracurricular activities, if they contribute to the achievement of the required learning outcomes and allow to obtain credits) in the structure of compulsory, compulsory optional and optional courses,</w:t>
      </w:r>
    </w:p>
    <w:p w14:paraId="435D122E"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profile courses of the relevant study path (specialization) within the study programme,</w:t>
      </w:r>
    </w:p>
    <w:p w14:paraId="648F5822"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for each learning part/course the learning outcomes, related criteria and rules of their assessment so that the learning objectives of the study programme are met (they can be stated only in the Course information sheets, in the Learning outcomes section and in the Course completion requirements),</w:t>
      </w:r>
    </w:p>
    <w:p w14:paraId="6A34FFFE"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prerequisites, co-requisites and recommendations for the design of the study plan, </w:t>
      </w:r>
    </w:p>
    <w:p w14:paraId="0E4DA5D8"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for each learning part of the study plan/course the applied educational activities (lecture, seminar, exercise, final work, project work, laboratory work, internship, excursion, field practice, professional practice, state exam, etc. or their combinations) suitable for achieving learning outcomes, </w:t>
      </w:r>
    </w:p>
    <w:p w14:paraId="53DFF887"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methods by which the educational activity is delivered – present, distant, combined (in accordance with the Course information sheets),</w:t>
      </w:r>
    </w:p>
    <w:p w14:paraId="524E4190"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outline/syllabus of the </w:t>
      </w:r>
      <w:proofErr w:type="gramStart"/>
      <w:r w:rsidRPr="002658B0">
        <w:rPr>
          <w:rFonts w:cstheme="minorHAnsi"/>
          <w:sz w:val="16"/>
          <w:szCs w:val="16"/>
          <w:lang w:val="en-GB"/>
        </w:rPr>
        <w:t>course ,</w:t>
      </w:r>
      <w:proofErr w:type="gramEnd"/>
      <w:r w:rsidRPr="002658B0">
        <w:rPr>
          <w:rFonts w:cstheme="minorHAnsi"/>
          <w:sz w:val="16"/>
          <w:szCs w:val="16"/>
          <w:lang w:val="en-GB"/>
        </w:rPr>
        <w:t xml:space="preserve"> </w:t>
      </w:r>
    </w:p>
    <w:p w14:paraId="1F360815"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student workload ("extent" of individual courses and educational activities separately</w:t>
      </w:r>
      <w:proofErr w:type="gramStart"/>
      <w:r w:rsidRPr="002658B0">
        <w:rPr>
          <w:rFonts w:cstheme="minorHAnsi"/>
          <w:sz w:val="16"/>
          <w:szCs w:val="16"/>
          <w:lang w:val="en-GB"/>
        </w:rPr>
        <w:t>) ,</w:t>
      </w:r>
      <w:proofErr w:type="gramEnd"/>
      <w:r w:rsidRPr="002658B0">
        <w:rPr>
          <w:rFonts w:cstheme="minorHAnsi"/>
          <w:sz w:val="16"/>
          <w:szCs w:val="16"/>
          <w:lang w:val="en-GB"/>
        </w:rPr>
        <w:t xml:space="preserve"> </w:t>
      </w:r>
    </w:p>
    <w:p w14:paraId="76E0CE24"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credits allocated to each part based on the learning outcomes achieved and the workload involved,</w:t>
      </w:r>
    </w:p>
    <w:p w14:paraId="295123FB"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person responsible for the course (or a partner organization/</w:t>
      </w:r>
      <w:proofErr w:type="gramStart"/>
      <w:r w:rsidRPr="002658B0">
        <w:rPr>
          <w:rFonts w:cstheme="minorHAnsi"/>
          <w:sz w:val="16"/>
          <w:szCs w:val="16"/>
          <w:lang w:val="en-GB"/>
        </w:rPr>
        <w:t>person )</w:t>
      </w:r>
      <w:proofErr w:type="gramEnd"/>
      <w:r w:rsidRPr="002658B0">
        <w:rPr>
          <w:rFonts w:cstheme="minorHAnsi"/>
          <w:sz w:val="16"/>
          <w:szCs w:val="16"/>
          <w:lang w:val="en-GB"/>
        </w:rPr>
        <w:t xml:space="preserve"> with an indication of the contact details, </w:t>
      </w:r>
    </w:p>
    <w:p w14:paraId="28DE130D"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course teachers (or participating partner organizations/persons) (may also be mentioned in Course information sheets), </w:t>
      </w:r>
    </w:p>
    <w:p w14:paraId="6A8D9C68"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places where the courses are taught (if the study programme is delivered at several workplaces).</w:t>
      </w:r>
    </w:p>
    <w:p w14:paraId="4F1E5F99" w14:textId="0998E1D9" w:rsidR="006D622A" w:rsidRPr="002658B0" w:rsidRDefault="006D622A" w:rsidP="009B7338">
      <w:pPr>
        <w:autoSpaceDE w:val="0"/>
        <w:autoSpaceDN w:val="0"/>
        <w:adjustRightInd w:val="0"/>
        <w:spacing w:after="0" w:line="240" w:lineRule="auto"/>
        <w:jc w:val="both"/>
        <w:rPr>
          <w:rFonts w:cstheme="minorHAnsi"/>
          <w:sz w:val="16"/>
          <w:szCs w:val="16"/>
          <w:lang w:val="en-GB"/>
        </w:rPr>
      </w:pPr>
    </w:p>
    <w:p w14:paraId="55ED81DF"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Curriculum with defined profile subjects, other PP and PVP </w:t>
      </w:r>
    </w:p>
    <w:p w14:paraId="528D74BE" w14:textId="139C2B72" w:rsidR="00FA72F2"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977113">
        <w:rPr>
          <w:rFonts w:cstheme="minorHAnsi"/>
          <w:sz w:val="16"/>
          <w:szCs w:val="16"/>
          <w:lang w:val="en-GB"/>
        </w:rPr>
        <w:t>Annex 1 - Study plans of the faculty concerned</w:t>
      </w:r>
    </w:p>
    <w:p w14:paraId="6A104B6D" w14:textId="77777777" w:rsidR="00FA72F2" w:rsidRPr="002658B0"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2F9A8CE5" w14:textId="5BA38E55" w:rsidR="00FD0E18" w:rsidRPr="002658B0" w:rsidRDefault="00662290" w:rsidP="00E6190E">
      <w:pPr>
        <w:autoSpaceDE w:val="0"/>
        <w:autoSpaceDN w:val="0"/>
        <w:adjustRightInd w:val="0"/>
        <w:spacing w:after="0" w:line="240" w:lineRule="auto"/>
        <w:jc w:val="both"/>
        <w:rPr>
          <w:rFonts w:cstheme="minorHAnsi"/>
          <w:color w:val="0D0D0D" w:themeColor="text1" w:themeTint="F2"/>
          <w:sz w:val="16"/>
          <w:szCs w:val="16"/>
          <w:lang w:val="en-GB"/>
        </w:rPr>
      </w:pPr>
      <w:r w:rsidRPr="002658B0">
        <w:rPr>
          <w:rFonts w:cstheme="minorHAnsi"/>
          <w:color w:val="0D0D0D" w:themeColor="text1" w:themeTint="F2"/>
          <w:sz w:val="16"/>
          <w:szCs w:val="16"/>
          <w:lang w:val="en-GB"/>
        </w:rPr>
        <w:t>D</w:t>
      </w:r>
      <w:r w:rsidR="00E6190E" w:rsidRPr="002658B0">
        <w:rPr>
          <w:rFonts w:cstheme="minorHAnsi"/>
          <w:color w:val="0D0D0D" w:themeColor="text1" w:themeTint="F2"/>
          <w:sz w:val="16"/>
          <w:szCs w:val="16"/>
          <w:lang w:val="en-GB"/>
        </w:rPr>
        <w:t xml:space="preserve">     </w:t>
      </w:r>
      <w:r w:rsidR="009B7338" w:rsidRPr="002658B0">
        <w:rPr>
          <w:rFonts w:cstheme="minorHAnsi"/>
          <w:color w:val="0D0D0D" w:themeColor="text1" w:themeTint="F2"/>
          <w:sz w:val="16"/>
          <w:szCs w:val="16"/>
          <w:lang w:val="en-GB"/>
        </w:rPr>
        <w:t>The institution states the number of credits, the achievement of which is a condition for proper completion of studies and other requirements that the student must meet within the study programme and for its proper completion, including the requirements for state examinations, rules for re-study and rules for the extension, interruption of study.</w:t>
      </w:r>
      <w:r w:rsidR="00E52176" w:rsidRPr="002658B0">
        <w:rPr>
          <w:rFonts w:cstheme="minorHAnsi"/>
          <w:color w:val="0D0D0D" w:themeColor="text1" w:themeTint="F2"/>
          <w:sz w:val="16"/>
          <w:szCs w:val="16"/>
          <w:lang w:val="en-GB"/>
        </w:rPr>
        <w:t xml:space="preserve"> </w:t>
      </w:r>
    </w:p>
    <w:p w14:paraId="4D78962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Bachelor's study programme in Psychology - 180 credits </w:t>
      </w:r>
    </w:p>
    <w:p w14:paraId="2625726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Master's study programme in Psychology - 120 credits </w:t>
      </w:r>
    </w:p>
    <w:p w14:paraId="05A25BD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lastRenderedPageBreak/>
        <w:t xml:space="preserve">Doctoral study programme in Psychology - 180 credits </w:t>
      </w:r>
    </w:p>
    <w:p w14:paraId="40A9339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3FAB438" w14:textId="100E3571" w:rsidR="00923871" w:rsidRP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procedure is according to the PEVŠ Study and Examination Regulations, namely Article 15 (course and final examination of studies); Article 16 (progress examinations); Article 17 (state examinations and final theses); Article 22 (changes during studies); Article 12, paragraphs 7 to 9 (repetition of studies); Artic</w:t>
      </w:r>
      <w:r>
        <w:rPr>
          <w:rFonts w:cstheme="minorHAnsi"/>
          <w:sz w:val="16"/>
          <w:szCs w:val="16"/>
          <w:lang w:val="en-GB"/>
        </w:rPr>
        <w:t>le 25 (termination of studies).</w:t>
      </w:r>
    </w:p>
    <w:p w14:paraId="675AB19F"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4" w:history="1">
        <w:r w:rsidRPr="002658B0">
          <w:rPr>
            <w:rStyle w:val="Hypertextovprepojenie"/>
            <w:rFonts w:cstheme="minorHAnsi"/>
            <w:sz w:val="16"/>
            <w:szCs w:val="16"/>
            <w:lang w:val="en-GB"/>
          </w:rPr>
          <w:t>https://www.paneurouni.com/wp-content/uploads/2022/04/studijny_a_skusobny_poriadok_pevs_uplne_znenie_vratane_dodatku_9.pdf</w:t>
        </w:r>
      </w:hyperlink>
    </w:p>
    <w:p w14:paraId="1D5D186D"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509A2115" w14:textId="77777777" w:rsidR="00E6190E" w:rsidRPr="002658B0"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D4D7FCB" w14:textId="77777777" w:rsidR="00E6190E" w:rsidRPr="002658B0" w:rsidRDefault="00E6190E" w:rsidP="00E6190E">
      <w:pPr>
        <w:autoSpaceDE w:val="0"/>
        <w:autoSpaceDN w:val="0"/>
        <w:adjustRightInd w:val="0"/>
        <w:spacing w:after="0" w:line="240" w:lineRule="auto"/>
        <w:jc w:val="both"/>
        <w:rPr>
          <w:rFonts w:cstheme="minorHAnsi"/>
          <w:sz w:val="16"/>
          <w:szCs w:val="16"/>
          <w:lang w:val="en-GB"/>
        </w:rPr>
      </w:pPr>
    </w:p>
    <w:p w14:paraId="6EBDD859" w14:textId="77777777" w:rsidR="009B7338" w:rsidRPr="002658B0" w:rsidRDefault="00662290" w:rsidP="009B7338">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E </w:t>
      </w:r>
      <w:r w:rsidR="009B7338" w:rsidRPr="002658B0">
        <w:rPr>
          <w:rFonts w:cstheme="minorHAnsi"/>
          <w:sz w:val="16"/>
          <w:szCs w:val="16"/>
          <w:lang w:val="en-GB"/>
        </w:rPr>
        <w:t>For individual study plans, the institution states the requirements for completing the individual parts of the study programme and the student's progress within the study programme in the given structure:</w:t>
      </w:r>
    </w:p>
    <w:p w14:paraId="0421CCBD"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for compulsory courses required for proper completion of studies/completion of a part of studies,</w:t>
      </w:r>
    </w:p>
    <w:p w14:paraId="1FB8329F"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for compulsory optional courses required for the proper completion of studies/completion of a part of studies,</w:t>
      </w:r>
    </w:p>
    <w:p w14:paraId="787ACDEF"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for optional courses required for the proper completion of studies/completion of a part of studies,</w:t>
      </w:r>
    </w:p>
    <w:p w14:paraId="1A3B314E"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required for the completion of studies/completion of a part of the studies for the common foundations and for the relevant specialization, in the case of a teaching combination study programme or a translation combination study programme,</w:t>
      </w:r>
    </w:p>
    <w:p w14:paraId="6BDF2AF7"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number of credits for the final thesis and the </w:t>
      </w:r>
      <w:proofErr w:type="spellStart"/>
      <w:r w:rsidRPr="002658B0">
        <w:rPr>
          <w:rFonts w:cstheme="minorHAnsi"/>
          <w:sz w:val="16"/>
          <w:szCs w:val="16"/>
          <w:lang w:val="en-GB"/>
        </w:rPr>
        <w:t>defense</w:t>
      </w:r>
      <w:proofErr w:type="spellEnd"/>
      <w:r w:rsidRPr="002658B0">
        <w:rPr>
          <w:rFonts w:cstheme="minorHAnsi"/>
          <w:sz w:val="16"/>
          <w:szCs w:val="16"/>
          <w:lang w:val="en-GB"/>
        </w:rPr>
        <w:t xml:space="preserve"> of the final thesis required for the proper completion of studies, </w:t>
      </w:r>
    </w:p>
    <w:p w14:paraId="6B803752"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number of credits for professional practice required for the proper completion of studies/completion of a part of studies, </w:t>
      </w:r>
    </w:p>
    <w:p w14:paraId="30D72CB7"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required for the proper completion of studies/completion of a part of the studies for project work with the indication of relevant courses in engineering study programmes,</w:t>
      </w:r>
    </w:p>
    <w:p w14:paraId="1BC62C40" w14:textId="49DB3FEC" w:rsidR="006D622A" w:rsidRPr="002658B0" w:rsidRDefault="009B7338" w:rsidP="00066FD0">
      <w:pPr>
        <w:pStyle w:val="Odsekzoznamu"/>
        <w:numPr>
          <w:ilvl w:val="0"/>
          <w:numId w:val="4"/>
        </w:numPr>
        <w:autoSpaceDE w:val="0"/>
        <w:autoSpaceDN w:val="0"/>
        <w:adjustRightInd w:val="0"/>
        <w:spacing w:after="0" w:line="240" w:lineRule="auto"/>
        <w:jc w:val="both"/>
        <w:rPr>
          <w:rFonts w:cstheme="minorHAnsi"/>
          <w:color w:val="000000" w:themeColor="text1"/>
          <w:sz w:val="14"/>
          <w:szCs w:val="14"/>
          <w:lang w:val="en-GB"/>
        </w:rPr>
      </w:pPr>
      <w:r w:rsidRPr="002658B0">
        <w:rPr>
          <w:rFonts w:cstheme="minorHAnsi"/>
          <w:sz w:val="16"/>
          <w:szCs w:val="16"/>
          <w:lang w:val="en-GB"/>
        </w:rPr>
        <w:t>number of credits required for the proper completion of studies/completion of a part of the studies for artistic performances in addition to the final thesis in art study programmes.</w:t>
      </w:r>
    </w:p>
    <w:p w14:paraId="57558D7D" w14:textId="7E199C24" w:rsidR="00C933C8" w:rsidRPr="002658B0" w:rsidRDefault="002658B0"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Pr>
          <w:rFonts w:cstheme="minorHAnsi"/>
          <w:sz w:val="16"/>
          <w:szCs w:val="16"/>
          <w:lang w:val="en-GB"/>
        </w:rPr>
        <w:t>Link to study guide</w:t>
      </w:r>
      <w:r w:rsidR="00C933C8" w:rsidRPr="002658B0">
        <w:rPr>
          <w:rFonts w:cstheme="minorHAnsi"/>
          <w:sz w:val="16"/>
          <w:szCs w:val="16"/>
          <w:lang w:val="en-GB"/>
        </w:rPr>
        <w:t>:</w:t>
      </w:r>
    </w:p>
    <w:p w14:paraId="28836A35" w14:textId="1D09A2A4" w:rsidR="0074021A" w:rsidRDefault="00977113"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5" w:history="1">
        <w:r w:rsidRPr="00916389">
          <w:rPr>
            <w:rStyle w:val="Hypertextovprepojenie"/>
            <w:rFonts w:cstheme="minorHAnsi"/>
            <w:sz w:val="16"/>
            <w:szCs w:val="16"/>
            <w:lang w:val="en-GB"/>
          </w:rPr>
          <w:t>https://www.paneurouni.com/fakulta-psychologie/uradne-informacie/sprievodca-studiom/</w:t>
        </w:r>
      </w:hyperlink>
    </w:p>
    <w:p w14:paraId="5052586F" w14:textId="77777777" w:rsidR="00977113" w:rsidRPr="002658B0" w:rsidRDefault="00977113"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2E7ACB6B" w14:textId="77777777" w:rsidR="00C933C8" w:rsidRPr="002658B0" w:rsidRDefault="00C933C8"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lang w:val="en-GB"/>
        </w:rPr>
      </w:pPr>
    </w:p>
    <w:p w14:paraId="3444B1FE" w14:textId="77777777" w:rsidR="00E6190E" w:rsidRPr="002658B0"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lang w:val="en-GB"/>
        </w:rPr>
      </w:pPr>
    </w:p>
    <w:p w14:paraId="41510F1D" w14:textId="77777777" w:rsidR="00E6190E" w:rsidRPr="002658B0" w:rsidRDefault="00E6190E" w:rsidP="00E6190E">
      <w:pPr>
        <w:autoSpaceDE w:val="0"/>
        <w:autoSpaceDN w:val="0"/>
        <w:adjustRightInd w:val="0"/>
        <w:spacing w:after="0" w:line="240" w:lineRule="auto"/>
        <w:jc w:val="both"/>
        <w:rPr>
          <w:rFonts w:cstheme="minorHAnsi"/>
          <w:color w:val="000000" w:themeColor="text1"/>
          <w:sz w:val="14"/>
          <w:szCs w:val="14"/>
          <w:lang w:val="en-GB"/>
        </w:rPr>
      </w:pPr>
    </w:p>
    <w:p w14:paraId="7E65E468" w14:textId="3355E300" w:rsidR="00A17AC4" w:rsidRPr="002658B0" w:rsidRDefault="00662290" w:rsidP="00E6190E">
      <w:pPr>
        <w:autoSpaceDE w:val="0"/>
        <w:autoSpaceDN w:val="0"/>
        <w:adjustRightInd w:val="0"/>
        <w:spacing w:after="0" w:line="240" w:lineRule="auto"/>
        <w:jc w:val="both"/>
        <w:rPr>
          <w:rFonts w:cstheme="minorHAnsi"/>
          <w:sz w:val="16"/>
          <w:szCs w:val="16"/>
          <w:lang w:val="en-GB"/>
        </w:rPr>
      </w:pPr>
      <w:proofErr w:type="gramStart"/>
      <w:r w:rsidRPr="002658B0">
        <w:rPr>
          <w:rFonts w:cstheme="minorHAnsi"/>
          <w:sz w:val="16"/>
          <w:szCs w:val="16"/>
          <w:lang w:val="en-GB"/>
        </w:rPr>
        <w:t>F</w:t>
      </w:r>
      <w:r w:rsidR="00FE53A2" w:rsidRPr="002658B0">
        <w:rPr>
          <w:rFonts w:cstheme="minorHAnsi"/>
          <w:sz w:val="16"/>
          <w:szCs w:val="16"/>
          <w:lang w:val="en-GB"/>
        </w:rPr>
        <w:t xml:space="preserve">  </w:t>
      </w:r>
      <w:r w:rsidR="009B7338" w:rsidRPr="002658B0">
        <w:rPr>
          <w:rFonts w:cstheme="minorHAnsi"/>
          <w:sz w:val="16"/>
          <w:szCs w:val="16"/>
          <w:lang w:val="en-GB"/>
        </w:rPr>
        <w:t>The</w:t>
      </w:r>
      <w:proofErr w:type="gramEnd"/>
      <w:r w:rsidR="009B7338" w:rsidRPr="002658B0">
        <w:rPr>
          <w:rFonts w:cstheme="minorHAnsi"/>
          <w:sz w:val="16"/>
          <w:szCs w:val="16"/>
          <w:lang w:val="en-GB"/>
        </w:rPr>
        <w:t xml:space="preserve"> institution describes the rules for verification of learning outcomes, </w:t>
      </w:r>
      <w:proofErr w:type="gramStart"/>
      <w:r w:rsidR="009B7338" w:rsidRPr="002658B0">
        <w:rPr>
          <w:rFonts w:cstheme="minorHAnsi"/>
          <w:sz w:val="16"/>
          <w:szCs w:val="16"/>
          <w:lang w:val="en-GB"/>
        </w:rPr>
        <w:t>students</w:t>
      </w:r>
      <w:proofErr w:type="gramEnd"/>
      <w:r w:rsidR="009B7338" w:rsidRPr="002658B0">
        <w:rPr>
          <w:rFonts w:cstheme="minorHAnsi"/>
          <w:sz w:val="16"/>
          <w:szCs w:val="16"/>
          <w:lang w:val="en-GB"/>
        </w:rPr>
        <w:t xml:space="preserve"> assessment and the possibilities of appealing against the assessment.</w:t>
      </w:r>
    </w:p>
    <w:p w14:paraId="2D8846BD" w14:textId="77777777" w:rsidR="00923871" w:rsidRPr="002658B0" w:rsidRDefault="0092387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78F3FFC4" w14:textId="77777777" w:rsid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In the verification of learning outcomes and student assessment and the possibility of corrective procedures against this assessment, the procedure is carried out according to the Study and Examination Regulations of the PEVŠ, specifically Art. 7, 16, 17, 30.</w:t>
      </w:r>
    </w:p>
    <w:p w14:paraId="2A14E95D" w14:textId="43A7F4C5"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6" w:history="1">
        <w:r w:rsidRPr="002658B0">
          <w:rPr>
            <w:rStyle w:val="Hypertextovprepojenie"/>
            <w:rFonts w:cstheme="minorHAnsi"/>
            <w:sz w:val="16"/>
            <w:szCs w:val="16"/>
            <w:lang w:val="en-GB"/>
          </w:rPr>
          <w:t>https://www.paneurouni.com/wp-content/uploads/2022/04/studijny_a_skusobny_poriadok_pevs_uplne_znenie_vratane_dodatku_9.pdf</w:t>
        </w:r>
      </w:hyperlink>
    </w:p>
    <w:p w14:paraId="496CF452"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52DA150D" w14:textId="77777777" w:rsidR="00923871" w:rsidRPr="002658B0" w:rsidRDefault="0092387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13666EB0" w14:textId="0030B7F2" w:rsidR="00923871" w:rsidRP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guidelines to be followed when writing theses are regulated by the Rector's Directive No. 8 /2015 on the basic requisites of theses, rigorous theses and </w:t>
      </w:r>
      <w:proofErr w:type="spellStart"/>
      <w:r w:rsidRPr="002658B0">
        <w:rPr>
          <w:rFonts w:cstheme="minorHAnsi"/>
          <w:sz w:val="16"/>
          <w:szCs w:val="16"/>
          <w:lang w:val="en-GB"/>
        </w:rPr>
        <w:t>habilitation</w:t>
      </w:r>
      <w:proofErr w:type="spellEnd"/>
      <w:r w:rsidRPr="002658B0">
        <w:rPr>
          <w:rFonts w:cstheme="minorHAnsi"/>
          <w:sz w:val="16"/>
          <w:szCs w:val="16"/>
          <w:lang w:val="en-GB"/>
        </w:rPr>
        <w:t xml:space="preserve"> theses, control of their originality, storage and accessibility at the Pan-European University of Applied Sciences.</w:t>
      </w:r>
      <w:r w:rsidR="00923871" w:rsidRPr="002658B0">
        <w:rPr>
          <w:rFonts w:cstheme="minorHAnsi"/>
          <w:sz w:val="16"/>
          <w:szCs w:val="16"/>
          <w:lang w:val="en-GB"/>
        </w:rPr>
        <w:t xml:space="preserve"> </w:t>
      </w:r>
    </w:p>
    <w:p w14:paraId="26C91B92"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2C1E5DE0" w14:textId="213CD20A"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7" w:history="1">
        <w:r w:rsidRPr="002658B0">
          <w:rPr>
            <w:rStyle w:val="Hypertextovprepojenie"/>
            <w:rFonts w:cstheme="minorHAnsi"/>
            <w:sz w:val="16"/>
            <w:szCs w:val="16"/>
            <w:lang w:val="en-GB"/>
          </w:rPr>
          <w:t>https://www.paneurouni.com/wp-content/uploads/2017/02/vp_smernica_rektora_c%CC%8C.8_2015o_za%CC%81kladny%CC%81ch_na%CC%81lez%CC%8Citostiach_za%CC%81verec%CC%8Cny%CC%81ch_pra%CC%81c_vra%CC%81tane_dodatku_c%CC%8C.2.pdf</w:t>
        </w:r>
      </w:hyperlink>
    </w:p>
    <w:p w14:paraId="586EBD96"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BEE9273" w14:textId="77777777" w:rsidR="00923871" w:rsidRPr="002658B0" w:rsidRDefault="0092387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94D1743" w14:textId="77777777" w:rsidR="00E6190E" w:rsidRPr="002658B0" w:rsidRDefault="00E6190E" w:rsidP="00E6190E">
      <w:pPr>
        <w:autoSpaceDE w:val="0"/>
        <w:autoSpaceDN w:val="0"/>
        <w:adjustRightInd w:val="0"/>
        <w:spacing w:after="0" w:line="240" w:lineRule="auto"/>
        <w:jc w:val="both"/>
        <w:rPr>
          <w:rFonts w:cstheme="minorHAnsi"/>
          <w:sz w:val="16"/>
          <w:szCs w:val="16"/>
          <w:lang w:val="en-GB"/>
        </w:rPr>
      </w:pPr>
    </w:p>
    <w:p w14:paraId="37EE99B8" w14:textId="6FAB9549" w:rsidR="005D3722" w:rsidRPr="002658B0" w:rsidRDefault="00662290" w:rsidP="00E6190E">
      <w:pPr>
        <w:autoSpaceDE w:val="0"/>
        <w:autoSpaceDN w:val="0"/>
        <w:adjustRightInd w:val="0"/>
        <w:spacing w:after="0" w:line="240" w:lineRule="auto"/>
        <w:jc w:val="both"/>
        <w:rPr>
          <w:rFonts w:cstheme="minorHAnsi"/>
          <w:sz w:val="16"/>
          <w:szCs w:val="16"/>
          <w:lang w:val="en-GB"/>
        </w:rPr>
      </w:pPr>
      <w:proofErr w:type="gramStart"/>
      <w:r w:rsidRPr="002658B0">
        <w:rPr>
          <w:rFonts w:cstheme="minorHAnsi"/>
          <w:sz w:val="16"/>
          <w:szCs w:val="16"/>
          <w:lang w:val="en-GB"/>
        </w:rPr>
        <w:t xml:space="preserve">G  </w:t>
      </w:r>
      <w:r w:rsidR="009B7338" w:rsidRPr="002658B0">
        <w:rPr>
          <w:rFonts w:cstheme="minorHAnsi"/>
          <w:sz w:val="16"/>
          <w:szCs w:val="16"/>
          <w:lang w:val="en-GB"/>
        </w:rPr>
        <w:t>Conditions</w:t>
      </w:r>
      <w:proofErr w:type="gramEnd"/>
      <w:r w:rsidR="009B7338" w:rsidRPr="002658B0">
        <w:rPr>
          <w:rFonts w:cstheme="minorHAnsi"/>
          <w:sz w:val="16"/>
          <w:szCs w:val="16"/>
          <w:lang w:val="en-GB"/>
        </w:rPr>
        <w:t xml:space="preserve"> for recognition of studies or a part of studies.</w:t>
      </w:r>
    </w:p>
    <w:p w14:paraId="3F4E052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Article 23 and Article 24 of the PEVŠ Study and Examination Regulations are followed.</w:t>
      </w:r>
    </w:p>
    <w:p w14:paraId="07693FF8" w14:textId="2F299A44" w:rsidR="00E84D73"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Rector's Directive No. 3/2017 - on the recognition of educational documents </w:t>
      </w:r>
      <w:r w:rsidR="00E84D73" w:rsidRPr="002658B0">
        <w:rPr>
          <w:rFonts w:cstheme="minorHAnsi"/>
          <w:sz w:val="16"/>
          <w:szCs w:val="16"/>
          <w:lang w:val="en-GB"/>
        </w:rPr>
        <w:t xml:space="preserve"> </w:t>
      </w:r>
    </w:p>
    <w:p w14:paraId="68EC1BEC" w14:textId="4F0C1E79" w:rsidR="0058208C" w:rsidRPr="002658B0" w:rsidRDefault="0058208C"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hyperlink r:id="rId18" w:history="1">
        <w:r w:rsidRPr="002658B0">
          <w:rPr>
            <w:rStyle w:val="Hypertextovprepojenie"/>
            <w:rFonts w:cstheme="minorHAnsi"/>
            <w:sz w:val="16"/>
            <w:szCs w:val="16"/>
            <w:lang w:val="en-GB"/>
          </w:rPr>
          <w:t>https://www.paneurouni.com/pevs/uradne-informacie/vnutorne-predpisy/</w:t>
        </w:r>
      </w:hyperlink>
    </w:p>
    <w:p w14:paraId="258ABA4E" w14:textId="11424C69" w:rsidR="00E6190E" w:rsidRPr="002658B0"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7F53FD4A" w14:textId="77777777" w:rsidR="00E6190E" w:rsidRPr="002658B0" w:rsidRDefault="00E6190E" w:rsidP="00E6190E">
      <w:pPr>
        <w:autoSpaceDE w:val="0"/>
        <w:autoSpaceDN w:val="0"/>
        <w:adjustRightInd w:val="0"/>
        <w:spacing w:after="0" w:line="240" w:lineRule="auto"/>
        <w:rPr>
          <w:rFonts w:cstheme="minorHAnsi"/>
          <w:sz w:val="16"/>
          <w:szCs w:val="16"/>
          <w:lang w:val="en-GB"/>
        </w:rPr>
      </w:pPr>
    </w:p>
    <w:p w14:paraId="624CA78A" w14:textId="2501DFB3" w:rsidR="007E30C7" w:rsidRPr="002658B0" w:rsidRDefault="00FE53A2" w:rsidP="00E6190E">
      <w:pP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H </w:t>
      </w:r>
      <w:r w:rsidR="009B7338" w:rsidRPr="002658B0">
        <w:rPr>
          <w:rFonts w:cstheme="minorHAnsi"/>
          <w:sz w:val="16"/>
          <w:szCs w:val="16"/>
          <w:lang w:val="en-GB"/>
        </w:rPr>
        <w:t>The institution states the topics of final theses of the study programme (or a link to the list).</w:t>
      </w:r>
      <w:r w:rsidR="0057099A" w:rsidRPr="002658B0">
        <w:rPr>
          <w:rFonts w:cstheme="minorHAnsi"/>
          <w:sz w:val="16"/>
          <w:szCs w:val="16"/>
          <w:lang w:val="en-GB"/>
        </w:rPr>
        <w:t>)</w:t>
      </w:r>
      <w:r w:rsidR="002E54B1" w:rsidRPr="002658B0">
        <w:rPr>
          <w:rFonts w:cstheme="minorHAnsi"/>
          <w:sz w:val="16"/>
          <w:szCs w:val="16"/>
          <w:lang w:val="en-GB"/>
        </w:rPr>
        <w:t xml:space="preserve">. </w:t>
      </w:r>
    </w:p>
    <w:p w14:paraId="59C85A00" w14:textId="3E179F43" w:rsidR="00F7402F" w:rsidRPr="002658B0" w:rsidRDefault="00F7402F"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Link </w:t>
      </w:r>
      <w:r w:rsidR="002658B0">
        <w:rPr>
          <w:rFonts w:cstheme="minorHAnsi"/>
          <w:sz w:val="16"/>
          <w:szCs w:val="16"/>
          <w:lang w:val="en-GB"/>
        </w:rPr>
        <w:t>to Information system:</w:t>
      </w:r>
    </w:p>
    <w:p w14:paraId="38302CAB" w14:textId="6068CC0C" w:rsidR="00662290" w:rsidRPr="002658B0" w:rsidRDefault="00626029"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9" w:history="1">
        <w:r w:rsidRPr="002658B0">
          <w:rPr>
            <w:rStyle w:val="Hypertextovprepojenie"/>
            <w:rFonts w:cstheme="minorHAnsi"/>
            <w:sz w:val="16"/>
            <w:szCs w:val="16"/>
            <w:lang w:val="en-GB"/>
          </w:rPr>
          <w:t>https://is.paneurouni.com/zp/portal_zp.pl</w:t>
        </w:r>
      </w:hyperlink>
    </w:p>
    <w:p w14:paraId="2DB5C678" w14:textId="5BBC88C8" w:rsidR="00662290" w:rsidRPr="002658B0" w:rsidRDefault="00662290"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36FF3B6" w14:textId="77777777" w:rsidR="00662290" w:rsidRPr="002658B0" w:rsidRDefault="00662290" w:rsidP="00E6190E">
      <w:pPr>
        <w:autoSpaceDE w:val="0"/>
        <w:autoSpaceDN w:val="0"/>
        <w:adjustRightInd w:val="0"/>
        <w:spacing w:after="0" w:line="240" w:lineRule="auto"/>
        <w:jc w:val="both"/>
        <w:rPr>
          <w:rFonts w:cstheme="minorHAnsi"/>
          <w:sz w:val="16"/>
          <w:szCs w:val="16"/>
          <w:lang w:val="en-GB"/>
        </w:rPr>
      </w:pPr>
    </w:p>
    <w:p w14:paraId="46AFBD70" w14:textId="77777777" w:rsidR="009B7338" w:rsidRPr="002658B0" w:rsidRDefault="00FE53A2" w:rsidP="009B7338">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I    </w:t>
      </w:r>
      <w:r w:rsidR="009B7338" w:rsidRPr="002658B0">
        <w:rPr>
          <w:rFonts w:cstheme="minorHAnsi"/>
          <w:sz w:val="16"/>
          <w:szCs w:val="16"/>
          <w:lang w:val="en-GB"/>
        </w:rPr>
        <w:t>The institution describes or refers to:</w:t>
      </w:r>
    </w:p>
    <w:p w14:paraId="5F034455" w14:textId="77777777" w:rsidR="009B7338" w:rsidRPr="002658B0" w:rsidRDefault="009B7338" w:rsidP="00066FD0">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rules for the assignment, processing, opposition, </w:t>
      </w:r>
      <w:proofErr w:type="spellStart"/>
      <w:r w:rsidRPr="002658B0">
        <w:rPr>
          <w:rFonts w:cstheme="minorHAnsi"/>
          <w:sz w:val="16"/>
          <w:szCs w:val="16"/>
          <w:lang w:val="en-GB"/>
        </w:rPr>
        <w:t>defense</w:t>
      </w:r>
      <w:proofErr w:type="spellEnd"/>
      <w:r w:rsidRPr="002658B0">
        <w:rPr>
          <w:rFonts w:cstheme="minorHAnsi"/>
          <w:sz w:val="16"/>
          <w:szCs w:val="16"/>
          <w:lang w:val="en-GB"/>
        </w:rPr>
        <w:t xml:space="preserve"> and evaluation of final theses in the study programme, </w:t>
      </w:r>
    </w:p>
    <w:p w14:paraId="1B615822" w14:textId="77777777" w:rsidR="009B7338" w:rsidRPr="002658B0" w:rsidRDefault="009B7338" w:rsidP="00066FD0">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opportunities and procedures for participation in student mobility,</w:t>
      </w:r>
    </w:p>
    <w:p w14:paraId="007ECF5F" w14:textId="77777777" w:rsidR="009B7338" w:rsidRPr="002658B0" w:rsidRDefault="009B7338" w:rsidP="00066FD0">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rules for adherence to academic ethics and rules for drawing consequences,</w:t>
      </w:r>
    </w:p>
    <w:p w14:paraId="1BE619C6" w14:textId="77777777" w:rsidR="009B7338" w:rsidRPr="002658B0" w:rsidRDefault="009B7338" w:rsidP="00066FD0">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procedures applicable to students with special needs,</w:t>
      </w:r>
    </w:p>
    <w:p w14:paraId="6577857D" w14:textId="77777777" w:rsidR="009B7338" w:rsidRPr="002658B0" w:rsidRDefault="009B7338" w:rsidP="00066FD0">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procedures for filing complaints and appeals by students. </w:t>
      </w:r>
    </w:p>
    <w:p w14:paraId="0694FE39" w14:textId="4EF92290" w:rsidR="0057099A" w:rsidRPr="002658B0" w:rsidRDefault="0057099A" w:rsidP="009B7338">
      <w:pPr>
        <w:autoSpaceDE w:val="0"/>
        <w:autoSpaceDN w:val="0"/>
        <w:adjustRightInd w:val="0"/>
        <w:spacing w:after="0" w:line="240" w:lineRule="auto"/>
        <w:jc w:val="both"/>
        <w:rPr>
          <w:rFonts w:cstheme="minorHAnsi"/>
          <w:sz w:val="16"/>
          <w:szCs w:val="16"/>
          <w:lang w:val="en-GB"/>
        </w:rPr>
      </w:pPr>
    </w:p>
    <w:p w14:paraId="2D5209A9" w14:textId="77777777" w:rsidR="00056989" w:rsidRPr="002658B0" w:rsidRDefault="00056989"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53C3F127" w14:textId="77777777" w:rsidR="002658B0" w:rsidRDefault="002658B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When assigning, processing, opposing, defending and evaluating final theses, the procedure is in accordance with the Rector's Directive No.8/2015 on the basic requisites of final theses, the Study and Examination Regulations of the PEVŠ and in accordance with the Dean's Directive No.1/2017 on the Principles of Doctoral Studies at the Faculty of Psychology of the PEVŠ.  </w:t>
      </w:r>
      <w:r>
        <w:rPr>
          <w:rFonts w:cstheme="minorHAnsi"/>
          <w:sz w:val="16"/>
          <w:szCs w:val="16"/>
          <w:lang w:val="en-GB"/>
        </w:rPr>
        <w:t xml:space="preserve"> </w:t>
      </w:r>
    </w:p>
    <w:p w14:paraId="611CAFD9" w14:textId="1F075A5C"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0" w:history="1">
        <w:r w:rsidRPr="002658B0">
          <w:rPr>
            <w:rStyle w:val="Hypertextovprepojenie"/>
            <w:rFonts w:cstheme="minorHAnsi"/>
            <w:sz w:val="16"/>
            <w:szCs w:val="16"/>
            <w:lang w:val="en-GB"/>
          </w:rPr>
          <w:t>https://www.paneurouni.com/wp-content/uploads/2017/02/vp_smernica_rektora_c%CC%8C.8_2015o_za%CC%81kladny%CC%81ch_na%CC%81lez%CC%8Citostiach_za%CC%81verec%CC%8Cny%CC%81ch_pra%CC%81c_vra%CC%81tane_dodatku_c%CC%8C.2.pdf</w:t>
        </w:r>
      </w:hyperlink>
    </w:p>
    <w:p w14:paraId="24931065"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619ADFE1"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1" w:history="1">
        <w:r w:rsidRPr="002658B0">
          <w:rPr>
            <w:rStyle w:val="Hypertextovprepojenie"/>
            <w:rFonts w:cstheme="minorHAnsi"/>
            <w:sz w:val="16"/>
            <w:szCs w:val="16"/>
            <w:lang w:val="en-GB"/>
          </w:rPr>
          <w:t>https://www.paneurouni.com/wp-content/uploads/2022/04/studijny_a_skusobny_poriadok_pevs_uplne_znenie_vratane_dodatku_9.pdf</w:t>
        </w:r>
      </w:hyperlink>
    </w:p>
    <w:p w14:paraId="47F1EAB5"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039AD7A" w14:textId="33800D5F" w:rsidR="00056989"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2" w:history="1">
        <w:r w:rsidRPr="002658B0">
          <w:rPr>
            <w:rStyle w:val="Hypertextovprepojenie"/>
            <w:rFonts w:cstheme="minorHAnsi"/>
            <w:sz w:val="16"/>
            <w:szCs w:val="16"/>
            <w:lang w:val="en-GB"/>
          </w:rPr>
          <w:t>https://www.paneurouni.com/wp-content/uploads/2017/03/Smernica-dekanky-č.1-2017_Zásady-doktorandského-štúdia-na-FPs.pdf</w:t>
        </w:r>
      </w:hyperlink>
    </w:p>
    <w:p w14:paraId="633CC492"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43F80DD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The </w:t>
      </w:r>
      <w:proofErr w:type="gramStart"/>
      <w:r w:rsidRPr="002658B0">
        <w:rPr>
          <w:rFonts w:cstheme="minorHAnsi"/>
          <w:sz w:val="16"/>
          <w:szCs w:val="16"/>
          <w:lang w:val="en-GB"/>
        </w:rPr>
        <w:t>Faculty</w:t>
      </w:r>
      <w:proofErr w:type="gramEnd"/>
      <w:r w:rsidRPr="002658B0">
        <w:rPr>
          <w:rFonts w:cstheme="minorHAnsi"/>
          <w:sz w:val="16"/>
          <w:szCs w:val="16"/>
          <w:lang w:val="en-GB"/>
        </w:rPr>
        <w:t xml:space="preserve"> has a separate scheme for assessing overlap when checking the originality of theses. At the Faculty of Psychology of the PEVŠ there is no exact limit for the percentage of overlap between the text of the thesis and other documents. We are inclined to the opinion that the "System for detecting plagiarism for the needs of Slovak academic and research institutions" (ANTIPLAG), which is linked to the Central Register of Final and Qualification Theses (a), is a tool and serves to support the decision-making of supervisors, referees and the State Examination Committee in evaluating not only the degree but especially the content and correctness of citation of marked overlaps; (b) the output in the form of the Originality Check Protocol is not a confirmation that the tested work is `original' (the system cannot detect copying of ideas or sources that are not available to it at the moment of comparison); (c) the output in the form of the percentage of text agreement is not evidence that the work is `plagiarized' (despite the high percentage of overlap, it may be correctly cited sources, verbatim text of items of </w:t>
      </w:r>
      <w:proofErr w:type="spellStart"/>
      <w:r w:rsidRPr="002658B0">
        <w:rPr>
          <w:rFonts w:cstheme="minorHAnsi"/>
          <w:sz w:val="16"/>
          <w:szCs w:val="16"/>
          <w:lang w:val="en-GB"/>
        </w:rPr>
        <w:t>psychodiagnostic</w:t>
      </w:r>
      <w:proofErr w:type="spellEnd"/>
      <w:r w:rsidRPr="002658B0">
        <w:rPr>
          <w:rFonts w:cstheme="minorHAnsi"/>
          <w:sz w:val="16"/>
          <w:szCs w:val="16"/>
          <w:lang w:val="en-GB"/>
        </w:rPr>
        <w:t xml:space="preserve"> texts, etc.). ); (d) the purpose of the Protocol is to draw attention to documents and overlaps that the supervisor or the opponent did not take into account when writing an opinion on the thesis; (e) the percentage of agreement in the thesis may be specific and vary with respect to the field of study, the topic of the thesis, the requirements of the supervisor, etc. The outputs of the protocol on the originality check of the final thesis at the faculty are assessed by the supervisor and the opponent specifically for each thesis - with the justification of acceptance or non-acceptance of the thesis </w:t>
      </w:r>
      <w:proofErr w:type="gramStart"/>
      <w:r w:rsidRPr="002658B0">
        <w:rPr>
          <w:rFonts w:cstheme="minorHAnsi"/>
          <w:sz w:val="16"/>
          <w:szCs w:val="16"/>
          <w:lang w:val="en-GB"/>
        </w:rPr>
        <w:t>with regard to</w:t>
      </w:r>
      <w:proofErr w:type="gramEnd"/>
      <w:r w:rsidRPr="002658B0">
        <w:rPr>
          <w:rFonts w:cstheme="minorHAnsi"/>
          <w:sz w:val="16"/>
          <w:szCs w:val="16"/>
          <w:lang w:val="en-GB"/>
        </w:rPr>
        <w:t xml:space="preserve"> the percentage of agreement </w:t>
      </w:r>
      <w:proofErr w:type="gramStart"/>
      <w:r w:rsidRPr="002658B0">
        <w:rPr>
          <w:rFonts w:cstheme="minorHAnsi"/>
          <w:sz w:val="16"/>
          <w:szCs w:val="16"/>
          <w:lang w:val="en-GB"/>
        </w:rPr>
        <w:t>and also</w:t>
      </w:r>
      <w:proofErr w:type="gramEnd"/>
      <w:r w:rsidRPr="002658B0">
        <w:rPr>
          <w:rFonts w:cstheme="minorHAnsi"/>
          <w:sz w:val="16"/>
          <w:szCs w:val="16"/>
          <w:lang w:val="en-GB"/>
        </w:rPr>
        <w:t xml:space="preserve"> the content of overlaps. </w:t>
      </w:r>
    </w:p>
    <w:p w14:paraId="1E3879FB" w14:textId="65B5E8E3"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Student mobility is carried out according to the offer provided by the International Relations Department. Further information: </w:t>
      </w:r>
      <w:hyperlink r:id="rId23" w:history="1">
        <w:r w:rsidRPr="008934C4">
          <w:rPr>
            <w:rStyle w:val="Hypertextovprepojenie"/>
            <w:rFonts w:cstheme="minorHAnsi"/>
            <w:sz w:val="16"/>
            <w:szCs w:val="16"/>
            <w:lang w:val="en-GB"/>
          </w:rPr>
          <w:t>https://www.paneurouni.com/medzinarodne-vztahy/kreditova-mobilita/</w:t>
        </w:r>
      </w:hyperlink>
      <w:r>
        <w:rPr>
          <w:rFonts w:cstheme="minorHAnsi"/>
          <w:sz w:val="16"/>
          <w:szCs w:val="16"/>
          <w:lang w:val="en-GB"/>
        </w:rPr>
        <w:t xml:space="preserve"> </w:t>
      </w:r>
    </w:p>
    <w:p w14:paraId="1798C447" w14:textId="77AC497A" w:rsidR="0079060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For academic ethics, the Rector's Directive No. 1/2018 Code of Ethics of the PEVŠ and Rector's Directive No. 4/2014 Disciplinary Regulations and Rules of Procedure Disciplinary Committee of the PEVŠ and the internal regulation Disciplinary Regulations for Students of the Faculty of Psychology of the PEVŠ are followed.</w:t>
      </w:r>
    </w:p>
    <w:p w14:paraId="6E6BDA1E" w14:textId="62456814"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hyperlink r:id="rId24" w:history="1">
        <w:r w:rsidRPr="002658B0">
          <w:rPr>
            <w:rStyle w:val="Hypertextovprepojenie"/>
            <w:rFonts w:cstheme="minorHAnsi"/>
            <w:sz w:val="16"/>
            <w:szCs w:val="16"/>
            <w:lang w:val="en-GB"/>
          </w:rPr>
          <w:t>https://www.paneurouni.com/wp-content/uploads/2017/02/smernica_rektora_c1_2018_eticky_kodex_pevs.pdf</w:t>
        </w:r>
      </w:hyperlink>
    </w:p>
    <w:p w14:paraId="4F54B9EF"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p>
    <w:p w14:paraId="1BB6B629" w14:textId="0E31C67B" w:rsidR="00790600" w:rsidRPr="002658B0" w:rsidRDefault="00F6740B" w:rsidP="007906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hyperlink r:id="rId25" w:history="1">
        <w:r w:rsidRPr="002658B0">
          <w:rPr>
            <w:rStyle w:val="Hypertextovprepojenie"/>
            <w:rFonts w:cstheme="minorHAnsi"/>
            <w:sz w:val="16"/>
            <w:szCs w:val="16"/>
            <w:lang w:val="en-GB"/>
          </w:rPr>
          <w:t>https://www.paneurouni.com/wp-content/uploads/2017/02/smernica-rektora-c-6_2014.pdf</w:t>
        </w:r>
      </w:hyperlink>
    </w:p>
    <w:p w14:paraId="7596DB3D"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07D6DE5" w14:textId="6A1653B9" w:rsidR="00923871"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6" w:history="1">
        <w:r w:rsidRPr="002658B0">
          <w:rPr>
            <w:rStyle w:val="Hypertextovprepojenie"/>
            <w:rFonts w:cstheme="minorHAnsi"/>
            <w:sz w:val="16"/>
            <w:szCs w:val="16"/>
            <w:lang w:val="en-GB"/>
          </w:rPr>
          <w:t>https://www.paneurouni.com/wp-content/uploads/2017/03/fps_disciplinarny-poriadok-studentov.pdf</w:t>
        </w:r>
      </w:hyperlink>
    </w:p>
    <w:p w14:paraId="3CFD0B69"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36EDA157" w14:textId="61AACD77" w:rsidR="00923871" w:rsidRP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Students with specific needs are treated according to the Rector's Directive No.4/2016 Conditions of Study for Students with Specific Needs</w:t>
      </w:r>
      <w:r w:rsidR="00923871" w:rsidRPr="002658B0">
        <w:rPr>
          <w:rFonts w:cstheme="minorHAnsi"/>
          <w:sz w:val="16"/>
          <w:szCs w:val="16"/>
          <w:lang w:val="en-GB"/>
        </w:rPr>
        <w:t xml:space="preserve">. </w:t>
      </w:r>
    </w:p>
    <w:p w14:paraId="78DBDBC6" w14:textId="0B31203F" w:rsidR="00923871"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7" w:history="1">
        <w:r w:rsidRPr="002658B0">
          <w:rPr>
            <w:rStyle w:val="Hypertextovprepojenie"/>
            <w:rFonts w:cstheme="minorHAnsi"/>
            <w:sz w:val="16"/>
            <w:szCs w:val="16"/>
            <w:lang w:val="en-GB"/>
          </w:rPr>
          <w:t>https://www.paneurouni.com/wp-content/uploads/2017/02/smernica-rektora-c.4_2016-podmienky-studia-studentov-so-specifickymi-potrebami-pevs.pdf</w:t>
        </w:r>
      </w:hyperlink>
    </w:p>
    <w:p w14:paraId="0C01E71F"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E17D89B"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lang w:val="en-GB"/>
        </w:rPr>
      </w:pPr>
    </w:p>
    <w:p w14:paraId="333517B4" w14:textId="3A31961D" w:rsidR="00923871" w:rsidRPr="002658B0" w:rsidRDefault="002658B0"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When submitting complaints and appeals by the student, it is possible to follow the Rector's Directive No.1/2018 Code of Ethics of the PEVŠ and Rector's Directive No.4/2014 Disciplinary Regulations and Rules of Procedure Disciplinary Committee of the PEVŠ, or to submit an anonymous complaint via the website </w:t>
      </w:r>
      <w:hyperlink r:id="rId28" w:history="1">
        <w:r w:rsidRPr="008934C4">
          <w:rPr>
            <w:rStyle w:val="Hypertextovprepojenie"/>
            <w:rFonts w:cstheme="minorHAnsi"/>
            <w:sz w:val="16"/>
            <w:szCs w:val="16"/>
            <w:lang w:val="en-GB"/>
          </w:rPr>
          <w:t>https://www.paneurouni.com/pevs/podnety/</w:t>
        </w:r>
      </w:hyperlink>
      <w:r>
        <w:rPr>
          <w:rFonts w:cstheme="minorHAnsi"/>
          <w:sz w:val="16"/>
          <w:szCs w:val="16"/>
          <w:lang w:val="en-GB"/>
        </w:rPr>
        <w:t xml:space="preserve"> </w:t>
      </w:r>
      <w:r w:rsidRPr="002658B0">
        <w:rPr>
          <w:rFonts w:cstheme="minorHAnsi"/>
          <w:sz w:val="16"/>
          <w:szCs w:val="16"/>
          <w:lang w:val="en-GB"/>
        </w:rPr>
        <w:t>.</w:t>
      </w:r>
    </w:p>
    <w:p w14:paraId="2ABBC841" w14:textId="00FE2C80" w:rsidR="00662290" w:rsidRPr="002658B0" w:rsidRDefault="00662290" w:rsidP="0057099A">
      <w:pPr>
        <w:pStyle w:val="Odsekzoznamu"/>
        <w:autoSpaceDE w:val="0"/>
        <w:autoSpaceDN w:val="0"/>
        <w:adjustRightInd w:val="0"/>
        <w:spacing w:after="0" w:line="240" w:lineRule="auto"/>
        <w:ind w:left="360"/>
        <w:jc w:val="both"/>
        <w:rPr>
          <w:rFonts w:cstheme="minorHAnsi"/>
          <w:sz w:val="16"/>
          <w:szCs w:val="16"/>
          <w:lang w:val="en-GB"/>
        </w:rPr>
      </w:pPr>
    </w:p>
    <w:p w14:paraId="31FDD788" w14:textId="77777777" w:rsidR="00662290" w:rsidRPr="002658B0" w:rsidRDefault="00662290" w:rsidP="0057099A">
      <w:pPr>
        <w:pStyle w:val="Odsekzoznamu"/>
        <w:autoSpaceDE w:val="0"/>
        <w:autoSpaceDN w:val="0"/>
        <w:adjustRightInd w:val="0"/>
        <w:spacing w:after="0" w:line="240" w:lineRule="auto"/>
        <w:ind w:left="360"/>
        <w:jc w:val="both"/>
        <w:rPr>
          <w:rFonts w:cstheme="minorHAnsi"/>
          <w:sz w:val="16"/>
          <w:szCs w:val="16"/>
          <w:lang w:val="en-GB"/>
        </w:rPr>
      </w:pPr>
    </w:p>
    <w:p w14:paraId="2C7CF5F3" w14:textId="4271AB16" w:rsidR="009B7338" w:rsidRPr="002658B0" w:rsidRDefault="009B7338"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Course information sheets of the study programme </w:t>
      </w:r>
    </w:p>
    <w:p w14:paraId="36FCFC51" w14:textId="42BF1178" w:rsidR="00AC0BAB" w:rsidRPr="002658B0" w:rsidRDefault="009B7338" w:rsidP="00B6329C">
      <w:pPr>
        <w:autoSpaceDE w:val="0"/>
        <w:autoSpaceDN w:val="0"/>
        <w:adjustRightInd w:val="0"/>
        <w:spacing w:after="0" w:line="240" w:lineRule="auto"/>
        <w:ind w:firstLine="360"/>
        <w:rPr>
          <w:rFonts w:cstheme="minorHAnsi"/>
          <w:i/>
          <w:iCs/>
          <w:sz w:val="16"/>
          <w:szCs w:val="16"/>
          <w:lang w:val="en-GB"/>
        </w:rPr>
      </w:pPr>
      <w:r w:rsidRPr="002658B0">
        <w:rPr>
          <w:rFonts w:cstheme="minorHAnsi"/>
          <w:i/>
          <w:iCs/>
          <w:sz w:val="16"/>
          <w:szCs w:val="16"/>
          <w:lang w:val="en-GB"/>
        </w:rPr>
        <w:t>In the structure according to Decree no. 614/2002 Coll.</w:t>
      </w:r>
    </w:p>
    <w:p w14:paraId="540F333B" w14:textId="18CFE193" w:rsidR="00322EB4" w:rsidRPr="002658B0" w:rsidRDefault="00322EB4"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9" w:history="1">
        <w:r w:rsidRPr="002658B0">
          <w:rPr>
            <w:rStyle w:val="Hypertextovprepojenie"/>
            <w:rFonts w:cstheme="minorHAnsi"/>
            <w:sz w:val="16"/>
            <w:szCs w:val="16"/>
            <w:lang w:val="en-GB"/>
          </w:rPr>
          <w:t>https://is.paneurouni.com/katalog/</w:t>
        </w:r>
      </w:hyperlink>
      <w:r w:rsidRPr="002658B0">
        <w:rPr>
          <w:rFonts w:cstheme="minorHAnsi"/>
          <w:sz w:val="16"/>
          <w:szCs w:val="16"/>
          <w:lang w:val="en-GB"/>
        </w:rPr>
        <w:t xml:space="preserve"> </w:t>
      </w:r>
    </w:p>
    <w:p w14:paraId="7AF6310D" w14:textId="78154CD6" w:rsidR="00FE53A2" w:rsidRPr="002658B0" w:rsidRDefault="00FE53A2"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6431A926" w14:textId="77777777" w:rsidR="00DA71C1" w:rsidRPr="002658B0" w:rsidRDefault="00DA71C1"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22688825" w14:textId="44C9FBD3" w:rsidR="007C1C0C" w:rsidRPr="002658B0" w:rsidRDefault="007C1C0C" w:rsidP="007C1C0C">
      <w:pPr>
        <w:autoSpaceDE w:val="0"/>
        <w:autoSpaceDN w:val="0"/>
        <w:adjustRightInd w:val="0"/>
        <w:spacing w:after="0" w:line="240" w:lineRule="auto"/>
        <w:rPr>
          <w:rFonts w:cstheme="minorHAnsi"/>
          <w:b/>
          <w:bCs/>
          <w:sz w:val="16"/>
          <w:szCs w:val="16"/>
          <w:lang w:val="en-GB"/>
        </w:rPr>
      </w:pPr>
    </w:p>
    <w:p w14:paraId="13CE9A28" w14:textId="77777777" w:rsidR="00B774D3" w:rsidRPr="002658B0" w:rsidRDefault="00B774D3" w:rsidP="007C1C0C">
      <w:pPr>
        <w:autoSpaceDE w:val="0"/>
        <w:autoSpaceDN w:val="0"/>
        <w:adjustRightInd w:val="0"/>
        <w:spacing w:after="0" w:line="240" w:lineRule="auto"/>
        <w:rPr>
          <w:rFonts w:cstheme="minorHAnsi"/>
          <w:b/>
          <w:bCs/>
          <w:sz w:val="16"/>
          <w:szCs w:val="16"/>
          <w:lang w:val="en-GB"/>
        </w:rPr>
      </w:pPr>
    </w:p>
    <w:p w14:paraId="53AB2EAE" w14:textId="255BE8C6" w:rsidR="009B7338" w:rsidRPr="002658B0" w:rsidRDefault="009B7338"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Current academic year plan and current schedule (or hyperlink).</w:t>
      </w:r>
    </w:p>
    <w:p w14:paraId="76C6ABAD" w14:textId="249A2184" w:rsidR="00897432" w:rsidRPr="002658B0" w:rsidRDefault="00897432"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30" w:history="1">
        <w:r w:rsidRPr="002658B0">
          <w:rPr>
            <w:rStyle w:val="Hypertextovprepojenie"/>
            <w:rFonts w:cstheme="minorHAnsi"/>
            <w:sz w:val="16"/>
            <w:szCs w:val="16"/>
            <w:lang w:val="en-GB"/>
          </w:rPr>
          <w:t>https://www.paneurouni.com/fakulta-psychologie/doktorandske-studium/harmonogram-akademickeho-roka/</w:t>
        </w:r>
      </w:hyperlink>
    </w:p>
    <w:p w14:paraId="408B3844" w14:textId="77777777" w:rsidR="00897432" w:rsidRPr="002658B0" w:rsidRDefault="00897432"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sz w:val="24"/>
          <w:szCs w:val="24"/>
          <w:lang w:val="en-GB"/>
        </w:rPr>
      </w:pPr>
    </w:p>
    <w:p w14:paraId="62C8BB14" w14:textId="27F43DD8" w:rsidR="003C34BA" w:rsidRPr="002658B0" w:rsidRDefault="003C34BA" w:rsidP="003C34BA">
      <w:pPr>
        <w:pStyle w:val="Odsekzoznamu"/>
        <w:autoSpaceDE w:val="0"/>
        <w:autoSpaceDN w:val="0"/>
        <w:adjustRightInd w:val="0"/>
        <w:spacing w:after="0" w:line="240" w:lineRule="auto"/>
        <w:ind w:left="360"/>
        <w:rPr>
          <w:rFonts w:cstheme="minorHAnsi"/>
          <w:b/>
          <w:bCs/>
          <w:sz w:val="16"/>
          <w:szCs w:val="16"/>
          <w:lang w:val="en-GB"/>
        </w:rPr>
      </w:pPr>
    </w:p>
    <w:p w14:paraId="5FF55D69" w14:textId="77777777" w:rsidR="006D5379" w:rsidRPr="002658B0" w:rsidRDefault="006D5379" w:rsidP="003C34BA">
      <w:pPr>
        <w:pStyle w:val="Odsekzoznamu"/>
        <w:autoSpaceDE w:val="0"/>
        <w:autoSpaceDN w:val="0"/>
        <w:adjustRightInd w:val="0"/>
        <w:spacing w:after="0" w:line="240" w:lineRule="auto"/>
        <w:ind w:left="360"/>
        <w:rPr>
          <w:rFonts w:cstheme="minorHAnsi"/>
          <w:b/>
          <w:bCs/>
          <w:sz w:val="16"/>
          <w:szCs w:val="16"/>
          <w:lang w:val="en-GB"/>
        </w:rPr>
      </w:pPr>
    </w:p>
    <w:p w14:paraId="7E758895" w14:textId="3C678297" w:rsidR="009B7338" w:rsidRPr="002658B0" w:rsidRDefault="009B7338"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Persons responsible for the study programme </w:t>
      </w:r>
    </w:p>
    <w:p w14:paraId="32B1B227" w14:textId="77777777" w:rsidR="00B774D3" w:rsidRPr="002658B0" w:rsidRDefault="00B774D3" w:rsidP="00FE53A2">
      <w:pPr>
        <w:pStyle w:val="Odsekzoznamu"/>
        <w:ind w:left="0"/>
        <w:rPr>
          <w:rFonts w:cstheme="minorHAnsi"/>
          <w:sz w:val="16"/>
          <w:szCs w:val="16"/>
          <w:lang w:val="en-GB"/>
        </w:rPr>
      </w:pPr>
    </w:p>
    <w:p w14:paraId="195D61A0" w14:textId="53944170" w:rsidR="00D50F9A" w:rsidRPr="002658B0" w:rsidRDefault="00FE53A2" w:rsidP="009B7338">
      <w:pPr>
        <w:pStyle w:val="Odsekzoznamu"/>
        <w:ind w:left="0"/>
        <w:rPr>
          <w:rFonts w:cstheme="minorHAnsi"/>
          <w:b/>
          <w:bCs/>
          <w:sz w:val="6"/>
          <w:szCs w:val="6"/>
          <w:lang w:val="en-GB"/>
        </w:rPr>
      </w:pPr>
      <w:r w:rsidRPr="002658B0">
        <w:rPr>
          <w:rFonts w:cstheme="minorHAnsi"/>
          <w:sz w:val="16"/>
          <w:szCs w:val="16"/>
          <w:lang w:val="en-GB"/>
        </w:rPr>
        <w:t xml:space="preserve">A </w:t>
      </w:r>
      <w:proofErr w:type="spellStart"/>
      <w:r w:rsidR="009B7338" w:rsidRPr="002658B0">
        <w:rPr>
          <w:rFonts w:cstheme="minorHAnsi"/>
          <w:sz w:val="16"/>
          <w:szCs w:val="16"/>
          <w:lang w:val="en-GB"/>
        </w:rPr>
        <w:t>A</w:t>
      </w:r>
      <w:proofErr w:type="spellEnd"/>
      <w:r w:rsidR="009B7338" w:rsidRPr="002658B0">
        <w:rPr>
          <w:rFonts w:cstheme="minorHAnsi"/>
          <w:sz w:val="16"/>
          <w:szCs w:val="16"/>
          <w:lang w:val="en-GB"/>
        </w:rPr>
        <w:t xml:space="preserve"> person responsible for the delivery, development, and quality of the study programme (indicating the position and contact details).</w:t>
      </w:r>
    </w:p>
    <w:p w14:paraId="48086664" w14:textId="77777777" w:rsidR="006D13CF" w:rsidRPr="002658B0" w:rsidRDefault="006D13CF" w:rsidP="006D13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prof. PhDr. Eva GAJDOŠOVÁ, PhD. * Current international trends in school psychology</w:t>
      </w:r>
    </w:p>
    <w:p w14:paraId="054CDFFA" w14:textId="4BE474F9" w:rsidR="006D13CF" w:rsidRPr="002658B0" w:rsidRDefault="006D13CF" w:rsidP="006D13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https://www.portalvs.sk/regzam/detail/3932?mode=full * </w:t>
      </w:r>
      <w:hyperlink r:id="rId31" w:history="1">
        <w:r w:rsidR="00B158AB" w:rsidRPr="00DD39A5">
          <w:rPr>
            <w:rStyle w:val="Hypertextovprepojenie"/>
            <w:rFonts w:cstheme="minorHAnsi"/>
            <w:sz w:val="16"/>
            <w:szCs w:val="16"/>
            <w:lang w:val="en-GB"/>
          </w:rPr>
          <w:t>eva.gajdosova@paneurouni.com</w:t>
        </w:r>
      </w:hyperlink>
      <w:r w:rsidR="00B158AB">
        <w:rPr>
          <w:rFonts w:cstheme="minorHAnsi"/>
          <w:sz w:val="16"/>
          <w:szCs w:val="16"/>
          <w:lang w:val="en-GB"/>
        </w:rPr>
        <w:t xml:space="preserve"> </w:t>
      </w:r>
      <w:r w:rsidR="00B158AB" w:rsidRPr="00B158AB">
        <w:rPr>
          <w:rFonts w:cstheme="minorHAnsi"/>
          <w:sz w:val="16"/>
          <w:szCs w:val="16"/>
          <w:highlight w:val="yellow"/>
          <w:lang w:val="en-GB"/>
        </w:rPr>
        <w:t>from 01.02.2026</w:t>
      </w:r>
    </w:p>
    <w:p w14:paraId="00FECC5A" w14:textId="1394A0A3" w:rsidR="00D50F9A" w:rsidRPr="002658B0" w:rsidRDefault="00D50F9A" w:rsidP="00FE53A2">
      <w:pPr>
        <w:pStyle w:val="Odsekzoznamu"/>
        <w:pBdr>
          <w:top w:val="single" w:sz="4" w:space="1" w:color="auto"/>
          <w:left w:val="single" w:sz="4" w:space="4" w:color="auto"/>
          <w:bottom w:val="single" w:sz="4" w:space="1" w:color="auto"/>
          <w:right w:val="single" w:sz="4" w:space="4" w:color="auto"/>
        </w:pBdr>
        <w:ind w:left="0"/>
        <w:rPr>
          <w:rFonts w:cstheme="minorHAnsi"/>
          <w:b/>
          <w:bCs/>
          <w:sz w:val="6"/>
          <w:szCs w:val="6"/>
          <w:lang w:val="en-GB"/>
        </w:rPr>
      </w:pPr>
    </w:p>
    <w:p w14:paraId="62C523AE" w14:textId="77777777" w:rsidR="00FE53A2" w:rsidRPr="002658B0" w:rsidRDefault="00FE53A2" w:rsidP="00FE53A2">
      <w:pPr>
        <w:pStyle w:val="Odsekzoznamu"/>
        <w:ind w:left="0"/>
        <w:rPr>
          <w:rFonts w:cstheme="minorHAnsi"/>
          <w:sz w:val="16"/>
          <w:szCs w:val="16"/>
          <w:lang w:val="en-GB"/>
        </w:rPr>
      </w:pPr>
    </w:p>
    <w:p w14:paraId="6F7B8DEC" w14:textId="118410BF" w:rsidR="00FA6611"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B </w:t>
      </w:r>
      <w:r w:rsidR="009B7338" w:rsidRPr="002658B0">
        <w:rPr>
          <w:rFonts w:cstheme="minorHAnsi"/>
          <w:sz w:val="16"/>
          <w:szCs w:val="16"/>
          <w:lang w:val="en-GB"/>
        </w:rPr>
        <w:t xml:space="preserve">List of persons responsible for the profile courses of the study programme with the assignment to the course and provided with a link to the central Register of university staff and with contact details (they may also be listed in the study plan). </w:t>
      </w:r>
    </w:p>
    <w:p w14:paraId="15A68244" w14:textId="77777777" w:rsidR="00131E2C" w:rsidRPr="002658B0" w:rsidRDefault="00131E2C" w:rsidP="00B42CC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cstheme="minorHAnsi"/>
          <w:sz w:val="6"/>
          <w:szCs w:val="6"/>
          <w:lang w:val="en-GB"/>
        </w:rPr>
      </w:pPr>
    </w:p>
    <w:p w14:paraId="10818A35" w14:textId="520A49E3" w:rsidR="006D13CF" w:rsidRPr="00CD4E84" w:rsidRDefault="006D13CF" w:rsidP="006D13C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Doc. PhDr Mária </w:t>
      </w:r>
      <w:proofErr w:type="spellStart"/>
      <w:r>
        <w:rPr>
          <w:rFonts w:cstheme="minorHAnsi"/>
          <w:sz w:val="16"/>
          <w:szCs w:val="16"/>
        </w:rPr>
        <w:t>Glasová</w:t>
      </w:r>
      <w:proofErr w:type="spellEnd"/>
      <w:r w:rsidR="002658B0" w:rsidRPr="002658B0">
        <w:rPr>
          <w:rFonts w:cstheme="minorHAnsi"/>
          <w:sz w:val="16"/>
          <w:szCs w:val="16"/>
          <w:lang w:val="en-GB"/>
        </w:rPr>
        <w:t xml:space="preserve"> * Methodology </w:t>
      </w:r>
      <w:r>
        <w:rPr>
          <w:rFonts w:cstheme="minorHAnsi"/>
          <w:sz w:val="16"/>
          <w:szCs w:val="16"/>
          <w:lang w:val="en-GB"/>
        </w:rPr>
        <w:t xml:space="preserve"> </w:t>
      </w:r>
      <w:hyperlink r:id="rId32" w:history="1">
        <w:r w:rsidRPr="00ED6A2F">
          <w:rPr>
            <w:rStyle w:val="Hypertextovprepojenie"/>
            <w:rFonts w:cstheme="minorHAnsi"/>
            <w:sz w:val="16"/>
            <w:szCs w:val="16"/>
          </w:rPr>
          <w:t>Mária Glasová (Doc., PhD., PhDr.) detail | Register zamestnancov - verejné vyhľadávanie</w:t>
        </w:r>
      </w:hyperlink>
      <w:r>
        <w:rPr>
          <w:rFonts w:cstheme="minorHAnsi"/>
          <w:sz w:val="16"/>
          <w:szCs w:val="16"/>
        </w:rPr>
        <w:t xml:space="preserve"> </w:t>
      </w:r>
      <w:hyperlink r:id="rId33" w:history="1">
        <w:r w:rsidRPr="006E5B2B">
          <w:rPr>
            <w:rStyle w:val="Hypertextovprepojenie"/>
            <w:rFonts w:cstheme="minorHAnsi"/>
            <w:sz w:val="16"/>
            <w:szCs w:val="16"/>
          </w:rPr>
          <w:t>maria.glasova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 </w:t>
      </w:r>
      <w:proofErr w:type="spellStart"/>
      <w:r>
        <w:rPr>
          <w:rFonts w:cstheme="minorHAnsi"/>
          <w:sz w:val="16"/>
          <w:szCs w:val="16"/>
          <w:highlight w:val="yellow"/>
        </w:rPr>
        <w:t>from</w:t>
      </w:r>
      <w:proofErr w:type="spellEnd"/>
      <w:r w:rsidRPr="00ED6A2F">
        <w:rPr>
          <w:rFonts w:cstheme="minorHAnsi"/>
          <w:sz w:val="16"/>
          <w:szCs w:val="16"/>
          <w:highlight w:val="yellow"/>
        </w:rPr>
        <w:t xml:space="preserve"> 01.02.2026</w:t>
      </w:r>
    </w:p>
    <w:p w14:paraId="1C0BC1C5" w14:textId="549FD8B6"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6F4DB8C5"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13B64D23"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prof. PhDr. Eva GAJDOŠOVÁ, PhD. * Current international trends in school psychology</w:t>
      </w:r>
    </w:p>
    <w:p w14:paraId="53B9FD06"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https://www.portalvs.sk/regzam/detail/3932?mode=full * eva.gajdosova@paneurouni.com</w:t>
      </w:r>
    </w:p>
    <w:p w14:paraId="212CA9B2"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549CCEB8" w14:textId="2A0875AF" w:rsidR="006D13CF" w:rsidRPr="00431A99" w:rsidRDefault="006D13CF" w:rsidP="006D13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CD261F">
        <w:rPr>
          <w:rFonts w:cs="Times New Roman"/>
          <w:sz w:val="16"/>
          <w:szCs w:val="16"/>
        </w:rPr>
        <w:lastRenderedPageBreak/>
        <w:t>doc. PhDr. Marta VALIHOROVÁ</w:t>
      </w:r>
      <w:r w:rsidR="00B42CC1" w:rsidRPr="00B42CC1">
        <w:rPr>
          <w:rFonts w:cstheme="minorHAnsi"/>
          <w:sz w:val="16"/>
          <w:szCs w:val="16"/>
          <w:highlight w:val="yellow"/>
        </w:rPr>
        <w:t xml:space="preserve">.  – </w:t>
      </w:r>
      <w:proofErr w:type="spellStart"/>
      <w:r w:rsidR="00B42CC1" w:rsidRPr="00B42CC1">
        <w:rPr>
          <w:rFonts w:cstheme="minorHAnsi"/>
          <w:sz w:val="16"/>
          <w:szCs w:val="16"/>
          <w:highlight w:val="yellow"/>
        </w:rPr>
        <w:t>Current</w:t>
      </w:r>
      <w:proofErr w:type="spellEnd"/>
      <w:r w:rsidR="00B42CC1" w:rsidRPr="00B42CC1">
        <w:rPr>
          <w:rFonts w:cstheme="minorHAnsi"/>
          <w:sz w:val="16"/>
          <w:szCs w:val="16"/>
          <w:highlight w:val="yellow"/>
        </w:rPr>
        <w:t xml:space="preserve"> </w:t>
      </w:r>
      <w:proofErr w:type="spellStart"/>
      <w:r w:rsidR="00B42CC1" w:rsidRPr="00B42CC1">
        <w:rPr>
          <w:rFonts w:cstheme="minorHAnsi"/>
          <w:sz w:val="16"/>
          <w:szCs w:val="16"/>
          <w:highlight w:val="yellow"/>
        </w:rPr>
        <w:t>trends</w:t>
      </w:r>
      <w:proofErr w:type="spellEnd"/>
      <w:r w:rsidR="00B42CC1" w:rsidRPr="00B42CC1">
        <w:rPr>
          <w:rFonts w:cstheme="minorHAnsi"/>
          <w:sz w:val="16"/>
          <w:szCs w:val="16"/>
          <w:highlight w:val="yellow"/>
        </w:rPr>
        <w:t xml:space="preserve"> in </w:t>
      </w:r>
      <w:proofErr w:type="spellStart"/>
      <w:r w:rsidR="00B42CC1" w:rsidRPr="00B42CC1">
        <w:rPr>
          <w:rFonts w:cstheme="minorHAnsi"/>
          <w:sz w:val="16"/>
          <w:szCs w:val="16"/>
          <w:highlight w:val="yellow"/>
        </w:rPr>
        <w:t>educational</w:t>
      </w:r>
      <w:proofErr w:type="spellEnd"/>
      <w:r w:rsidR="00B42CC1" w:rsidRPr="00B42CC1">
        <w:rPr>
          <w:rFonts w:cstheme="minorHAnsi"/>
          <w:sz w:val="16"/>
          <w:szCs w:val="16"/>
          <w:highlight w:val="yellow"/>
        </w:rPr>
        <w:t xml:space="preserve"> </w:t>
      </w:r>
      <w:proofErr w:type="spellStart"/>
      <w:r w:rsidR="00B42CC1" w:rsidRPr="00B42CC1">
        <w:rPr>
          <w:rFonts w:cstheme="minorHAnsi"/>
          <w:sz w:val="16"/>
          <w:szCs w:val="16"/>
          <w:highlight w:val="yellow"/>
        </w:rPr>
        <w:t>psychology</w:t>
      </w:r>
      <w:proofErr w:type="spellEnd"/>
      <w:r w:rsidR="00B42CC1" w:rsidRPr="00B42CC1">
        <w:rPr>
          <w:rFonts w:cstheme="minorHAnsi"/>
          <w:sz w:val="16"/>
          <w:szCs w:val="16"/>
          <w:highlight w:val="yellow"/>
        </w:rPr>
        <w:t xml:space="preserve">  - </w:t>
      </w:r>
      <w:r w:rsidRPr="002818A4">
        <w:rPr>
          <w:rFonts w:cs="Times New Roman"/>
          <w:sz w:val="16"/>
          <w:szCs w:val="16"/>
          <w:highlight w:val="yellow"/>
        </w:rPr>
        <w:t xml:space="preserve"> </w:t>
      </w:r>
      <w:hyperlink r:id="rId34" w:history="1">
        <w:r w:rsidRPr="00ED6A2F">
          <w:rPr>
            <w:rStyle w:val="Hypertextovprepojenie"/>
            <w:rFonts w:cstheme="minorHAnsi"/>
            <w:sz w:val="16"/>
            <w:szCs w:val="16"/>
          </w:rPr>
          <w:t>Marta Valihorová (Doc., CSc., PhDr.) detail | Register zamestnancov - verejné vyhľadávanie</w:t>
        </w:r>
      </w:hyperlink>
      <w:r>
        <w:rPr>
          <w:rFonts w:cstheme="minorHAnsi"/>
          <w:sz w:val="16"/>
          <w:szCs w:val="16"/>
        </w:rPr>
        <w:t xml:space="preserve"> </w:t>
      </w:r>
      <w:hyperlink r:id="rId35" w:history="1">
        <w:r w:rsidRPr="006E5B2B">
          <w:rPr>
            <w:rStyle w:val="Hypertextovprepojenie"/>
            <w:rFonts w:cstheme="minorHAnsi"/>
            <w:sz w:val="16"/>
            <w:szCs w:val="16"/>
          </w:rPr>
          <w:t>marta.valihorova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 </w:t>
      </w:r>
      <w:proofErr w:type="spellStart"/>
      <w:r>
        <w:rPr>
          <w:rFonts w:cstheme="minorHAnsi"/>
          <w:sz w:val="16"/>
          <w:szCs w:val="16"/>
        </w:rPr>
        <w:t>from</w:t>
      </w:r>
      <w:proofErr w:type="spellEnd"/>
      <w:r w:rsidRPr="00ED6A2F">
        <w:rPr>
          <w:rFonts w:cstheme="minorHAnsi"/>
          <w:sz w:val="16"/>
          <w:szCs w:val="16"/>
          <w:highlight w:val="yellow"/>
        </w:rPr>
        <w:t xml:space="preserve"> 01.02.2026</w:t>
      </w:r>
    </w:p>
    <w:p w14:paraId="6EE2ABD0" w14:textId="1EB35199"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0492E12E"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doc. PhDr. Michal ČEREŠNÍK, PhD. * Current issues in personality psychology</w:t>
      </w:r>
    </w:p>
    <w:p w14:paraId="11D554AA"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https://www.portalvs.sk/regzam/detail/10685?mode=full * michal.ceresnik@paneurouni.com</w:t>
      </w:r>
    </w:p>
    <w:p w14:paraId="401DC504"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511BFA53"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doc. PhDr. Eva NANIŠTOVÁ, CSc. * Directions and theories of social psychology</w:t>
      </w:r>
    </w:p>
    <w:p w14:paraId="5E3DDCE0" w14:textId="395F341E" w:rsidR="00FE53A2"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2658B0">
        <w:rPr>
          <w:rFonts w:cstheme="minorHAnsi"/>
          <w:sz w:val="16"/>
          <w:szCs w:val="16"/>
          <w:lang w:val="en-GB"/>
        </w:rPr>
        <w:t>https://www.portalvs.sk/regzam/detail/8592?mode=full * eva.nanistova@paneurouni.com</w:t>
      </w:r>
    </w:p>
    <w:p w14:paraId="0703637E" w14:textId="77777777" w:rsidR="006C2985" w:rsidRPr="002658B0" w:rsidRDefault="006C2985" w:rsidP="006C298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heme="minorHAnsi"/>
          <w:sz w:val="6"/>
          <w:szCs w:val="6"/>
          <w:lang w:val="en-GB"/>
        </w:rPr>
      </w:pPr>
    </w:p>
    <w:p w14:paraId="49FB3B36"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5201DBAC" w14:textId="5C4462FC" w:rsidR="00874FE1"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C </w:t>
      </w:r>
      <w:r w:rsidR="009B7338" w:rsidRPr="002658B0">
        <w:rPr>
          <w:rFonts w:cstheme="minorHAnsi"/>
          <w:sz w:val="16"/>
          <w:szCs w:val="16"/>
          <w:lang w:val="en-GB"/>
        </w:rPr>
        <w:t>Reference to the research/art/teacher profiles of persons responsible for the profile courses of the study programme.</w:t>
      </w:r>
    </w:p>
    <w:p w14:paraId="7E9D471B" w14:textId="77777777" w:rsidR="00DA39FA" w:rsidRPr="002658B0" w:rsidRDefault="00DA39FA"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75D827BA" w14:textId="39C4BDA7" w:rsidR="00FE53A2" w:rsidRPr="002658B0" w:rsidRDefault="002658B0"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977113">
        <w:rPr>
          <w:rFonts w:cstheme="minorHAnsi"/>
          <w:sz w:val="16"/>
          <w:szCs w:val="16"/>
          <w:lang w:val="en-GB"/>
        </w:rPr>
        <w:t>Annex 2 - VPCH of persons providing the profile subject</w:t>
      </w:r>
    </w:p>
    <w:p w14:paraId="461F3B3B"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62B742A8" w14:textId="1EC5B3EE" w:rsidR="00A537D3"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 D </w:t>
      </w:r>
      <w:r w:rsidR="009B7338" w:rsidRPr="002658B0">
        <w:rPr>
          <w:rFonts w:cstheme="minorHAnsi"/>
          <w:sz w:val="16"/>
          <w:szCs w:val="16"/>
          <w:lang w:val="en-GB"/>
        </w:rPr>
        <w:t>List of teachers of the study programme with the assignment to the course and provided with a link to the central Register of university staff</w:t>
      </w:r>
      <w:r w:rsidR="009B7338" w:rsidRPr="002658B0" w:rsidDel="00AD1B47">
        <w:rPr>
          <w:rFonts w:cstheme="minorHAnsi"/>
          <w:sz w:val="16"/>
          <w:szCs w:val="16"/>
          <w:lang w:val="en-GB"/>
        </w:rPr>
        <w:t xml:space="preserve"> </w:t>
      </w:r>
      <w:r w:rsidR="009B7338" w:rsidRPr="002658B0">
        <w:rPr>
          <w:rFonts w:cstheme="minorHAnsi"/>
          <w:sz w:val="16"/>
          <w:szCs w:val="16"/>
          <w:lang w:val="en-GB"/>
        </w:rPr>
        <w:t>and with contact details (may be a part of the study plan).</w:t>
      </w:r>
      <w:r w:rsidR="00692ED7" w:rsidRPr="002658B0">
        <w:rPr>
          <w:rFonts w:cstheme="minorHAnsi"/>
          <w:sz w:val="16"/>
          <w:szCs w:val="16"/>
          <w:lang w:val="en-GB"/>
        </w:rPr>
        <w:t xml:space="preserve"> </w:t>
      </w:r>
    </w:p>
    <w:p w14:paraId="114CDA5E" w14:textId="77777777" w:rsidR="005A2225" w:rsidRPr="002658B0" w:rsidRDefault="005A2225" w:rsidP="005A222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6"/>
          <w:szCs w:val="6"/>
          <w:lang w:val="en-GB"/>
        </w:rPr>
      </w:pPr>
    </w:p>
    <w:p w14:paraId="385DA9D4"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2658B0">
        <w:rPr>
          <w:rFonts w:cs="Times New Roman"/>
          <w:sz w:val="16"/>
          <w:szCs w:val="16"/>
          <w:lang w:val="en-GB"/>
        </w:rPr>
        <w:t>prof. PhDr. Eva GAJDOŠOVÁ, PhD. * https://www.portalvs.sk/regzam/detail/3932?mode=full * eva.gajdosova@paneurouni.com</w:t>
      </w:r>
    </w:p>
    <w:p w14:paraId="7C48F983"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Current international trends in school psychology; Concept of school psychologist's work</w:t>
      </w:r>
    </w:p>
    <w:p w14:paraId="16990C15"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prof. PhDr. Marína MIKULAJOVÁ, CSc. * https://www.portalvs.sk/regzam/detail/4889?mode=full * marina.mikulajova@paneurouni.com</w:t>
      </w:r>
    </w:p>
    <w:p w14:paraId="08712DEA"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Methodology; Psychological aspects of literacy development; Disorders of psychological development</w:t>
      </w:r>
    </w:p>
    <w:p w14:paraId="78FB2AE4"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Assoc. PhDr. Michal ČEREŠNÍK, PhD. * https://www.portalvs.sk/regzam/detail/10685?mode=full * michal.ceresnik@paneurouni.com</w:t>
      </w:r>
    </w:p>
    <w:p w14:paraId="56A97891"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Current Issues in Personality Psychology; Modern Directions in Psychology</w:t>
      </w:r>
    </w:p>
    <w:p w14:paraId="3E8349BD"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doc. PhDr. Eva NANIŠTOVÁ, CSc. * https://www.portalvs.sk/regzam/detail/8592?mode=full * eva.nanistova@paneurouni.com</w:t>
      </w:r>
    </w:p>
    <w:p w14:paraId="4DB0A330"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Directions and theories of social psychology</w:t>
      </w:r>
    </w:p>
    <w:p w14:paraId="0C7145E0"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doc. PhDr. Eva SZOBIOVÁ, PhD. * https://www.portalvs.sk/regzam/detail/4117?mode=full * eva.szobiova@paneurouni.com</w:t>
      </w:r>
    </w:p>
    <w:p w14:paraId="70926941"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Contemporary trends in educational psychology; Creativity in education in contemporary psychology</w:t>
      </w:r>
    </w:p>
    <w:p w14:paraId="3BDCDC5F"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PhDr. Veronika BOLEKOVÁ, PhD. * https://www.portalvs.sk/regzam/detail/25385?mode=full * veronika.bolekova@paneurouni.com</w:t>
      </w:r>
    </w:p>
    <w:p w14:paraId="22FF08CC"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Methodology of psychological research; Seminar for diploma thesis</w:t>
      </w:r>
    </w:p>
    <w:p w14:paraId="2D013D3F"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PhDr. Beata DVORSKA, PhD. * https://www.portalvs.sk/regzam/detail/12111?mode=full * beata.dvorska@paneurouni.com</w:t>
      </w:r>
    </w:p>
    <w:p w14:paraId="23976A23"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Directions and theories of social psychology</w:t>
      </w:r>
    </w:p>
    <w:p w14:paraId="02CF88CD"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Mgr. Denisa NEWMAN, PhD. * https://www.portalvs.sk/regzam/detail/19879?mode=full * denisa.newman@paneurouni.com</w:t>
      </w:r>
    </w:p>
    <w:p w14:paraId="6EBFC9E8"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Contemporary organizational and occupational psychology</w:t>
      </w:r>
    </w:p>
    <w:p w14:paraId="4EB1B448"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PhDr. Henrieta ROĽKOVÁ, PhD. * https://www.portalvs.sk/regzam/detail/5760?mode=full * henrieta.rolkova@paneurouni.com</w:t>
      </w:r>
    </w:p>
    <w:p w14:paraId="125E0766"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Socio-pathological phenomena</w:t>
      </w:r>
    </w:p>
    <w:p w14:paraId="3C4E9458"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p>
    <w:p w14:paraId="2D9DC7F7"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External teachers</w:t>
      </w:r>
    </w:p>
    <w:p w14:paraId="190D19F6"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p>
    <w:p w14:paraId="26A9B3EE"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Assoc. PhDr. Marta VALIHOROVÁ, CSc. * https://www.portalvs.sk/regzam/detail/11474?mode=full * mvalihorova@umb.sk</w:t>
      </w:r>
    </w:p>
    <w:p w14:paraId="576888D4"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Educational psychology in the work of a school psychologist</w:t>
      </w:r>
    </w:p>
    <w:p w14:paraId="6055FEE9"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Mgr. Jakub RAJČÁNI, PhD. * https://www.portalvs.sk/regzam/detail/29925?mode=full * rajcani.jakub@gmail.com</w:t>
      </w:r>
    </w:p>
    <w:p w14:paraId="58A3EBF1" w14:textId="5E211EF0" w:rsidR="00811ED9" w:rsidRPr="002658B0" w:rsidRDefault="002658B0" w:rsidP="002658B0">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6"/>
          <w:szCs w:val="6"/>
          <w:lang w:val="en-GB"/>
        </w:rPr>
      </w:pPr>
      <w:r w:rsidRPr="002658B0">
        <w:rPr>
          <w:rFonts w:cs="Times New Roman"/>
          <w:sz w:val="16"/>
          <w:szCs w:val="16"/>
          <w:lang w:val="en-GB"/>
        </w:rPr>
        <w:tab/>
        <w:t>Methodology; Application of SPSS</w:t>
      </w:r>
    </w:p>
    <w:p w14:paraId="671FB977"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51669042" w14:textId="4AF4D312" w:rsidR="00431DCB"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E </w:t>
      </w:r>
      <w:r w:rsidR="009B7338" w:rsidRPr="002658B0">
        <w:rPr>
          <w:rFonts w:cstheme="minorHAnsi"/>
          <w:sz w:val="16"/>
          <w:szCs w:val="16"/>
          <w:lang w:val="en-GB"/>
        </w:rPr>
        <w:t>List of the supervisors of final theses with the assignment to topics (indicating the contact details).</w:t>
      </w:r>
    </w:p>
    <w:p w14:paraId="53BDE7D4" w14:textId="77777777" w:rsidR="00CE2963" w:rsidRPr="002658B0" w:rsidRDefault="00CE2963" w:rsidP="002541E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6"/>
          <w:szCs w:val="6"/>
          <w:lang w:val="en-GB" w:eastAsia="sk-SK"/>
        </w:rPr>
      </w:pPr>
    </w:p>
    <w:p w14:paraId="76540B2E"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prof. PhDr. Marína MIKULAJOVÁ, CSc. * marina.mikulajova@paneurouni.com</w:t>
      </w:r>
    </w:p>
    <w:p w14:paraId="113DC918"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Factors of teachers' individual readiness for change</w:t>
      </w:r>
    </w:p>
    <w:p w14:paraId="0A58480F"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Characteristics of motor development and developmental contexts in children at risk</w:t>
      </w:r>
    </w:p>
    <w:p w14:paraId="77D10C9C"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p>
    <w:p w14:paraId="29DDC079"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doc. PhDr. Eva NANIŠTOVÁ, CSc. * eva.nanistova@paneurouni.com</w:t>
      </w:r>
    </w:p>
    <w:p w14:paraId="3B2DA8E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Forgiveness and meaningfulness of life in young adults</w:t>
      </w:r>
    </w:p>
    <w:p w14:paraId="61B5F35F"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Psychological and behavioural correlates of overweight and obesity in the context of selected personality models</w:t>
      </w:r>
    </w:p>
    <w:p w14:paraId="1C465F9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p>
    <w:p w14:paraId="52CE537D"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Assoc. PhDr. Eva SZOBIOVÁ, PhD. * eva.szobiova@paneurouni.com</w:t>
      </w:r>
    </w:p>
    <w:p w14:paraId="38D14B34" w14:textId="5065B342" w:rsidR="00E659BA"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eastAsia="Times New Roman" w:cstheme="minorHAnsi"/>
          <w:color w:val="000000"/>
          <w:sz w:val="16"/>
          <w:szCs w:val="16"/>
          <w:lang w:val="en-GB" w:eastAsia="sk-SK"/>
        </w:rPr>
        <w:t>Socio-emotional health, resilience and creativity of gifted children</w:t>
      </w:r>
    </w:p>
    <w:p w14:paraId="527A28E3" w14:textId="337F80E8"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003BD687" w14:textId="0BE4778F" w:rsidR="00FA6611"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F </w:t>
      </w:r>
      <w:r w:rsidR="009B7338" w:rsidRPr="002658B0">
        <w:rPr>
          <w:rFonts w:cstheme="minorHAnsi"/>
          <w:sz w:val="16"/>
          <w:szCs w:val="16"/>
          <w:lang w:val="en-GB"/>
        </w:rPr>
        <w:t>Reference to the research/art/teacher profiles of the supervisors of final theses.</w:t>
      </w:r>
    </w:p>
    <w:p w14:paraId="3B4B5A5A" w14:textId="77777777" w:rsidR="00DA39FA" w:rsidRPr="002658B0" w:rsidRDefault="00DA39F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566091F" w14:textId="27D57DCC" w:rsidR="00E659BA" w:rsidRPr="002658B0" w:rsidRDefault="006D5E1F"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977113">
        <w:rPr>
          <w:rFonts w:cstheme="minorHAnsi"/>
          <w:sz w:val="16"/>
          <w:szCs w:val="16"/>
          <w:lang w:val="en-GB"/>
        </w:rPr>
        <w:t>Annex 3 - list of VPCH thesis supervisors</w:t>
      </w:r>
    </w:p>
    <w:p w14:paraId="1A3BD33F" w14:textId="23F52FFA" w:rsidR="00E659BA" w:rsidRPr="002658B0"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C568CAF"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5DD03431" w14:textId="57EC4D6C" w:rsidR="009572B9"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G </w:t>
      </w:r>
      <w:r w:rsidR="009B7338" w:rsidRPr="002658B0">
        <w:rPr>
          <w:rFonts w:cstheme="minorHAnsi"/>
          <w:sz w:val="16"/>
          <w:szCs w:val="16"/>
          <w:lang w:val="en-GB"/>
        </w:rPr>
        <w:t>Student representatives representing the interests of students of the study programme (name and contact details).</w:t>
      </w:r>
      <w:r w:rsidR="009572B9" w:rsidRPr="002658B0">
        <w:rPr>
          <w:rFonts w:cstheme="minorHAnsi"/>
          <w:sz w:val="16"/>
          <w:szCs w:val="16"/>
          <w:lang w:val="en-GB"/>
        </w:rPr>
        <w:t xml:space="preserve"> </w:t>
      </w:r>
    </w:p>
    <w:p w14:paraId="54BD6FC2" w14:textId="77777777" w:rsidR="00DA39FA" w:rsidRPr="002658B0" w:rsidRDefault="00DA39F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0E91560" w14:textId="77777777" w:rsidR="00977113" w:rsidRPr="005B0A15" w:rsidRDefault="00977113" w:rsidP="00977113">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5B0A15">
        <w:rPr>
          <w:rFonts w:cstheme="minorHAnsi"/>
          <w:sz w:val="16"/>
          <w:szCs w:val="16"/>
        </w:rPr>
        <w:t xml:space="preserve">Meno a priezvisko študenta: Mgr. et Mgr. Eva Klanduchová; mail: </w:t>
      </w:r>
    </w:p>
    <w:p w14:paraId="08E5C0F2" w14:textId="77777777" w:rsidR="00977113" w:rsidRPr="005B0A15" w:rsidRDefault="00977113" w:rsidP="00977113">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5B0A15">
        <w:rPr>
          <w:rFonts w:cstheme="minorHAnsi"/>
          <w:sz w:val="16"/>
          <w:szCs w:val="16"/>
        </w:rPr>
        <w:t>eva.klanduchova@paneurouni.com</w:t>
      </w:r>
    </w:p>
    <w:p w14:paraId="4B5296D8" w14:textId="77777777" w:rsidR="00E659BA" w:rsidRPr="002658B0"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trike/>
          <w:sz w:val="16"/>
          <w:szCs w:val="16"/>
          <w:lang w:val="en-GB"/>
        </w:rPr>
      </w:pPr>
    </w:p>
    <w:p w14:paraId="6F905A2D" w14:textId="0FE05188"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46C002A1" w14:textId="4F31BCF2" w:rsidR="009B7338" w:rsidRPr="002658B0" w:rsidRDefault="00E659BA" w:rsidP="009B7338">
      <w:pP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H </w:t>
      </w:r>
      <w:r w:rsidR="009B7338" w:rsidRPr="002658B0">
        <w:rPr>
          <w:rFonts w:cstheme="minorHAnsi"/>
          <w:sz w:val="16"/>
          <w:szCs w:val="16"/>
          <w:lang w:val="en-GB"/>
        </w:rPr>
        <w:t xml:space="preserve">Study advisor of the study programme (indicating contact details and information on the access to </w:t>
      </w:r>
      <w:proofErr w:type="spellStart"/>
      <w:r w:rsidR="009B7338" w:rsidRPr="002658B0">
        <w:rPr>
          <w:rFonts w:cstheme="minorHAnsi"/>
          <w:sz w:val="16"/>
          <w:szCs w:val="16"/>
          <w:lang w:val="en-GB"/>
        </w:rPr>
        <w:t>counseling</w:t>
      </w:r>
      <w:proofErr w:type="spellEnd"/>
      <w:r w:rsidR="009B7338" w:rsidRPr="002658B0">
        <w:rPr>
          <w:rFonts w:cstheme="minorHAnsi"/>
          <w:sz w:val="16"/>
          <w:szCs w:val="16"/>
          <w:lang w:val="en-GB"/>
        </w:rPr>
        <w:t xml:space="preserve"> and on the schedule of consultations). Other supporting staff of the study programme – assigned study officer, career </w:t>
      </w:r>
      <w:proofErr w:type="spellStart"/>
      <w:r w:rsidR="009B7338" w:rsidRPr="002658B0">
        <w:rPr>
          <w:rFonts w:cstheme="minorHAnsi"/>
          <w:sz w:val="16"/>
          <w:szCs w:val="16"/>
          <w:lang w:val="en-GB"/>
        </w:rPr>
        <w:t>counselor</w:t>
      </w:r>
      <w:proofErr w:type="spellEnd"/>
      <w:r w:rsidR="009B7338" w:rsidRPr="002658B0">
        <w:rPr>
          <w:rFonts w:cstheme="minorHAnsi"/>
          <w:sz w:val="16"/>
          <w:szCs w:val="16"/>
          <w:lang w:val="en-GB"/>
        </w:rPr>
        <w:t>, administration, accommodation department, etc. (with contact details).</w:t>
      </w:r>
    </w:p>
    <w:p w14:paraId="333E4939" w14:textId="1F8AA893" w:rsidR="00DA39FA" w:rsidRPr="002658B0" w:rsidRDefault="00DA39FA" w:rsidP="009B7338">
      <w:pPr>
        <w:pStyle w:val="Odsekzoznamu"/>
        <w:autoSpaceDE w:val="0"/>
        <w:autoSpaceDN w:val="0"/>
        <w:adjustRightInd w:val="0"/>
        <w:spacing w:after="0" w:line="240" w:lineRule="auto"/>
        <w:ind w:left="0"/>
        <w:rPr>
          <w:rFonts w:cstheme="minorHAnsi"/>
          <w:sz w:val="16"/>
          <w:szCs w:val="16"/>
          <w:lang w:val="en-GB"/>
        </w:rPr>
      </w:pPr>
    </w:p>
    <w:p w14:paraId="673FD8D7"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6D5E1F">
        <w:rPr>
          <w:rFonts w:cstheme="minorHAnsi"/>
          <w:sz w:val="16"/>
          <w:szCs w:val="16"/>
          <w:lang w:val="en-GB"/>
        </w:rPr>
        <w:t>Study department of the relevant faculty - indicate the name of the study officer and a link to the contact page</w:t>
      </w:r>
    </w:p>
    <w:p w14:paraId="6277D9A2" w14:textId="176EAC91" w:rsidR="00897432"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Mgr. Lenka Sekretárová</w:t>
      </w:r>
    </w:p>
    <w:p w14:paraId="6E360913" w14:textId="3ABD4365" w:rsidR="00897432" w:rsidRPr="002658B0" w:rsidRDefault="00516810"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36" w:history="1">
        <w:r w:rsidRPr="002658B0">
          <w:rPr>
            <w:rStyle w:val="Hypertextovprepojenie"/>
            <w:rFonts w:cstheme="minorHAnsi"/>
            <w:sz w:val="16"/>
            <w:szCs w:val="16"/>
            <w:lang w:val="en-GB"/>
          </w:rPr>
          <w:t>https://www.paneurouni.com/fakulta-psychologie/kontakty-2/studijne-oddelenie/</w:t>
        </w:r>
      </w:hyperlink>
    </w:p>
    <w:p w14:paraId="1CB05BB0" w14:textId="77777777" w:rsidR="00516810" w:rsidRPr="002658B0" w:rsidRDefault="00516810"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7803C9B0" w14:textId="7AC236B4" w:rsidR="00E430FB" w:rsidRPr="002658B0" w:rsidRDefault="00E430FB" w:rsidP="00E430FB">
      <w:pPr>
        <w:autoSpaceDE w:val="0"/>
        <w:autoSpaceDN w:val="0"/>
        <w:adjustRightInd w:val="0"/>
        <w:spacing w:after="0" w:line="240" w:lineRule="auto"/>
        <w:rPr>
          <w:rFonts w:cstheme="minorHAnsi"/>
          <w:b/>
          <w:bCs/>
          <w:sz w:val="16"/>
          <w:szCs w:val="16"/>
          <w:lang w:val="en-GB"/>
        </w:rPr>
      </w:pPr>
    </w:p>
    <w:p w14:paraId="07B9993F" w14:textId="5D4A2E81" w:rsidR="005B4151" w:rsidRPr="002658B0" w:rsidRDefault="005B4151" w:rsidP="00E430FB">
      <w:pPr>
        <w:autoSpaceDE w:val="0"/>
        <w:autoSpaceDN w:val="0"/>
        <w:adjustRightInd w:val="0"/>
        <w:spacing w:after="0" w:line="240" w:lineRule="auto"/>
        <w:rPr>
          <w:rFonts w:cstheme="minorHAnsi"/>
          <w:b/>
          <w:bCs/>
          <w:sz w:val="16"/>
          <w:szCs w:val="16"/>
          <w:lang w:val="en-GB"/>
        </w:rPr>
      </w:pPr>
    </w:p>
    <w:p w14:paraId="01E6FEEE" w14:textId="34FFA993" w:rsidR="003F4AB7" w:rsidRPr="002658B0" w:rsidRDefault="003F4AB7" w:rsidP="00E430FB">
      <w:pPr>
        <w:autoSpaceDE w:val="0"/>
        <w:autoSpaceDN w:val="0"/>
        <w:adjustRightInd w:val="0"/>
        <w:spacing w:after="0" w:line="240" w:lineRule="auto"/>
        <w:rPr>
          <w:rFonts w:cstheme="minorHAnsi"/>
          <w:b/>
          <w:bCs/>
          <w:sz w:val="16"/>
          <w:szCs w:val="16"/>
          <w:lang w:val="en-GB"/>
        </w:rPr>
      </w:pPr>
    </w:p>
    <w:p w14:paraId="4F192D37" w14:textId="64D2F7F8" w:rsidR="003F4AB7" w:rsidRPr="002658B0" w:rsidRDefault="003F4AB7" w:rsidP="00E430FB">
      <w:pPr>
        <w:autoSpaceDE w:val="0"/>
        <w:autoSpaceDN w:val="0"/>
        <w:adjustRightInd w:val="0"/>
        <w:spacing w:after="0" w:line="240" w:lineRule="auto"/>
        <w:rPr>
          <w:rFonts w:cstheme="minorHAnsi"/>
          <w:b/>
          <w:bCs/>
          <w:sz w:val="16"/>
          <w:szCs w:val="16"/>
          <w:lang w:val="en-GB"/>
        </w:rPr>
      </w:pPr>
    </w:p>
    <w:p w14:paraId="61B512CC" w14:textId="77777777" w:rsidR="006D5E1F" w:rsidRDefault="006D5E1F" w:rsidP="00E430FB">
      <w:pPr>
        <w:autoSpaceDE w:val="0"/>
        <w:autoSpaceDN w:val="0"/>
        <w:adjustRightInd w:val="0"/>
        <w:spacing w:after="0" w:line="240" w:lineRule="auto"/>
        <w:rPr>
          <w:rFonts w:cstheme="minorHAnsi"/>
          <w:b/>
          <w:bCs/>
          <w:sz w:val="16"/>
          <w:szCs w:val="16"/>
          <w:lang w:val="en-GB"/>
        </w:rPr>
      </w:pPr>
    </w:p>
    <w:p w14:paraId="7A9EF3B3" w14:textId="77777777" w:rsidR="006D5E1F" w:rsidRPr="002658B0" w:rsidRDefault="006D5E1F" w:rsidP="00E430FB">
      <w:pPr>
        <w:autoSpaceDE w:val="0"/>
        <w:autoSpaceDN w:val="0"/>
        <w:adjustRightInd w:val="0"/>
        <w:spacing w:after="0" w:line="240" w:lineRule="auto"/>
        <w:rPr>
          <w:rFonts w:cstheme="minorHAnsi"/>
          <w:b/>
          <w:bCs/>
          <w:sz w:val="16"/>
          <w:szCs w:val="16"/>
          <w:lang w:val="en-GB"/>
        </w:rPr>
      </w:pPr>
    </w:p>
    <w:p w14:paraId="4945DA70" w14:textId="77777777" w:rsidR="009B7338" w:rsidRPr="002658B0" w:rsidRDefault="009B7338"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Spatial, material, and technical provision of the study programme and support</w:t>
      </w:r>
    </w:p>
    <w:p w14:paraId="56915980" w14:textId="77777777" w:rsidR="00E659BA" w:rsidRPr="002658B0" w:rsidRDefault="00E659BA" w:rsidP="00E659BA">
      <w:pPr>
        <w:autoSpaceDE w:val="0"/>
        <w:autoSpaceDN w:val="0"/>
        <w:adjustRightInd w:val="0"/>
        <w:spacing w:after="0" w:line="240" w:lineRule="auto"/>
        <w:jc w:val="both"/>
        <w:rPr>
          <w:rFonts w:cstheme="minorHAnsi"/>
          <w:strike/>
          <w:sz w:val="16"/>
          <w:szCs w:val="16"/>
          <w:lang w:val="en-GB"/>
        </w:rPr>
      </w:pPr>
    </w:p>
    <w:p w14:paraId="4CA5E002" w14:textId="7C96FAF6" w:rsidR="00B86EE3" w:rsidRPr="002658B0" w:rsidRDefault="00E659BA" w:rsidP="00E659BA">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A  </w:t>
      </w:r>
      <w:r w:rsidR="0021638E" w:rsidRPr="002658B0">
        <w:rPr>
          <w:rFonts w:cstheme="minorHAnsi"/>
          <w:sz w:val="16"/>
          <w:szCs w:val="16"/>
          <w:lang w:val="en-GB"/>
        </w:rPr>
        <w:t xml:space="preserve">List and characteristics of the study programme classrooms and their technical equipment with the assignment to learning outcomes and courses (laboratories, design and art studios, studios, workshops, interpreting booths, clinics, priest seminaries, science and technology parks, technology incubators, school enterprises, practice </w:t>
      </w:r>
      <w:proofErr w:type="spellStart"/>
      <w:r w:rsidR="0021638E" w:rsidRPr="002658B0">
        <w:rPr>
          <w:rFonts w:cstheme="minorHAnsi"/>
          <w:sz w:val="16"/>
          <w:szCs w:val="16"/>
          <w:lang w:val="en-GB"/>
        </w:rPr>
        <w:t>centers</w:t>
      </w:r>
      <w:proofErr w:type="spellEnd"/>
      <w:r w:rsidR="0021638E" w:rsidRPr="002658B0">
        <w:rPr>
          <w:rFonts w:cstheme="minorHAnsi"/>
          <w:sz w:val="16"/>
          <w:szCs w:val="16"/>
          <w:lang w:val="en-GB"/>
        </w:rPr>
        <w:t>, training schools, classroom-training facilities, sports halls, swimming pools, sports grounds).</w:t>
      </w:r>
      <w:r w:rsidR="00450AEB" w:rsidRPr="002658B0">
        <w:rPr>
          <w:rFonts w:cstheme="minorHAnsi"/>
          <w:sz w:val="16"/>
          <w:szCs w:val="16"/>
          <w:lang w:val="en-GB"/>
        </w:rPr>
        <w:t xml:space="preserve"> </w:t>
      </w:r>
    </w:p>
    <w:p w14:paraId="646CC5CE" w14:textId="77777777" w:rsidR="00F25DB1" w:rsidRPr="002658B0" w:rsidRDefault="00F25DB1" w:rsidP="00F25DB1">
      <w:pPr>
        <w:spacing w:after="0" w:line="240" w:lineRule="auto"/>
        <w:jc w:val="both"/>
        <w:rPr>
          <w:rFonts w:ascii="Times New Roman" w:hAnsi="Times New Roman"/>
          <w:i/>
          <w:iCs/>
          <w:sz w:val="20"/>
          <w:szCs w:val="20"/>
          <w:lang w:val="en-GB"/>
        </w:rPr>
      </w:pPr>
    </w:p>
    <w:p w14:paraId="3CA3FCC3" w14:textId="77777777" w:rsidR="006D5379" w:rsidRPr="002658B0" w:rsidRDefault="006D5379" w:rsidP="006D5379">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6"/>
          <w:szCs w:val="6"/>
          <w:lang w:val="en-GB"/>
        </w:rPr>
      </w:pPr>
    </w:p>
    <w:p w14:paraId="06DA0DF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The study programme will be conducted in well-lit, blinded and air-conditioned rooms where portable flipcharts or built-in whiteboards are available. The ten auditoriums, lecture theatres and seminar rooms have built-in computers that are directly connected to the installed projectors. The rooms are equipped with sound systems, microphones and any other audio-visual aids can be used for professional presentations during teaching. There is wi-fi internet access throughout the </w:t>
      </w:r>
      <w:proofErr w:type="spellStart"/>
      <w:r w:rsidRPr="006D5E1F">
        <w:rPr>
          <w:rFonts w:cstheme="minorHAnsi"/>
          <w:iCs/>
          <w:color w:val="000000"/>
          <w:sz w:val="16"/>
          <w:szCs w:val="16"/>
          <w:lang w:val="en-GB"/>
        </w:rPr>
        <w:t>Tomášik</w:t>
      </w:r>
      <w:proofErr w:type="spellEnd"/>
      <w:r w:rsidRPr="006D5E1F">
        <w:rPr>
          <w:rFonts w:cstheme="minorHAnsi"/>
          <w:iCs/>
          <w:color w:val="000000"/>
          <w:sz w:val="16"/>
          <w:szCs w:val="16"/>
          <w:lang w:val="en-GB"/>
        </w:rPr>
        <w:t xml:space="preserve"> and </w:t>
      </w:r>
      <w:proofErr w:type="spellStart"/>
      <w:r w:rsidRPr="006D5E1F">
        <w:rPr>
          <w:rFonts w:cstheme="minorHAnsi"/>
          <w:iCs/>
          <w:color w:val="000000"/>
          <w:sz w:val="16"/>
          <w:szCs w:val="16"/>
          <w:lang w:val="en-GB"/>
        </w:rPr>
        <w:t>Tematín</w:t>
      </w:r>
      <w:proofErr w:type="spellEnd"/>
      <w:r w:rsidRPr="006D5E1F">
        <w:rPr>
          <w:rFonts w:cstheme="minorHAnsi"/>
          <w:iCs/>
          <w:color w:val="000000"/>
          <w:sz w:val="16"/>
          <w:szCs w:val="16"/>
          <w:lang w:val="en-GB"/>
        </w:rPr>
        <w:t xml:space="preserve"> PEVŠ building, so teaching can take place in all rooms using laptops, internet and portable projection as required. </w:t>
      </w:r>
    </w:p>
    <w:p w14:paraId="765756E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Classrooms and seminar rooms are - depending on capacity and purpose - furnished with school desks and chairs or fixed rows of chairs with folding tables suitable for recording lectures or storing written and teaching aids or laptops. Auditoriums are equipped with upholstered fixed rows of chairs, also with folding tables. There is also a computer room, equipped with computers with PSPP statistical software installed.</w:t>
      </w:r>
    </w:p>
    <w:p w14:paraId="0FAE04BC"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At Tomášikova for special occasions and special room sound needs, a technical equipment - a mixing console, controlled from the overhead area, is used. There are also two separate interpreting boxes for 4 (2+2) interpreters at the same time and about 100 interpreting stations (receiving unit). </w:t>
      </w:r>
    </w:p>
    <w:p w14:paraId="21F85CEB"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In addition to the technical equipment described above, each institute has mobile technical facilities necessary for the uninterrupted course of teaching (laptops, flipchart supplies, etc.) at Tomášikova and </w:t>
      </w:r>
      <w:proofErr w:type="spellStart"/>
      <w:r w:rsidRPr="006D5E1F">
        <w:rPr>
          <w:rFonts w:cstheme="minorHAnsi"/>
          <w:iCs/>
          <w:color w:val="000000"/>
          <w:sz w:val="16"/>
          <w:szCs w:val="16"/>
          <w:lang w:val="en-GB"/>
        </w:rPr>
        <w:t>Tematínská</w:t>
      </w:r>
      <w:proofErr w:type="spellEnd"/>
      <w:r w:rsidRPr="006D5E1F">
        <w:rPr>
          <w:rFonts w:cstheme="minorHAnsi"/>
          <w:iCs/>
          <w:color w:val="000000"/>
          <w:sz w:val="16"/>
          <w:szCs w:val="16"/>
          <w:lang w:val="en-GB"/>
        </w:rPr>
        <w:t xml:space="preserve"> Street. </w:t>
      </w:r>
    </w:p>
    <w:p w14:paraId="501154D3"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Office and administrative supplies are ordered through a subcontracting company at regular intervals (paper sheets for blackboards, writing utensils for blackboards, etc.), thus ensuring a smooth supply of teaching aids to teachers, as well as the provision of other tools necessary for the management and administration of the faculty - and thus the proper provision of education in the respective field of study. For the operability of communication with students (e.g. transfer of teaching from one room to another, special lectures, etc.), electronic information boards (plasma screens) and classical bulletin boards and especially the central e-system of the UIS - University Information System - are placed in the areas intensively used by students. </w:t>
      </w:r>
    </w:p>
    <w:p w14:paraId="6809C734" w14:textId="77777777" w:rsid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The </w:t>
      </w:r>
      <w:proofErr w:type="spellStart"/>
      <w:r w:rsidRPr="006D5E1F">
        <w:rPr>
          <w:rFonts w:cstheme="minorHAnsi"/>
          <w:iCs/>
          <w:color w:val="000000"/>
          <w:sz w:val="16"/>
          <w:szCs w:val="16"/>
          <w:lang w:val="en-GB"/>
        </w:rPr>
        <w:t>PsychoLIB</w:t>
      </w:r>
      <w:proofErr w:type="spellEnd"/>
      <w:r w:rsidRPr="006D5E1F">
        <w:rPr>
          <w:rFonts w:cstheme="minorHAnsi"/>
          <w:iCs/>
          <w:color w:val="000000"/>
          <w:sz w:val="16"/>
          <w:szCs w:val="16"/>
          <w:lang w:val="en-GB"/>
        </w:rPr>
        <w:t xml:space="preserve"> &amp; </w:t>
      </w:r>
      <w:proofErr w:type="spellStart"/>
      <w:r w:rsidRPr="006D5E1F">
        <w:rPr>
          <w:rFonts w:cstheme="minorHAnsi"/>
          <w:iCs/>
          <w:color w:val="000000"/>
          <w:sz w:val="16"/>
          <w:szCs w:val="16"/>
          <w:lang w:val="en-GB"/>
        </w:rPr>
        <w:t>PsychoLAB</w:t>
      </w:r>
      <w:proofErr w:type="spellEnd"/>
      <w:r w:rsidRPr="006D5E1F">
        <w:rPr>
          <w:rFonts w:cstheme="minorHAnsi"/>
          <w:iCs/>
          <w:color w:val="000000"/>
          <w:sz w:val="16"/>
          <w:szCs w:val="16"/>
          <w:lang w:val="en-GB"/>
        </w:rPr>
        <w:t xml:space="preserve"> complex (</w:t>
      </w:r>
      <w:proofErr w:type="spellStart"/>
      <w:r w:rsidRPr="006D5E1F">
        <w:rPr>
          <w:rFonts w:cstheme="minorHAnsi"/>
          <w:iCs/>
          <w:color w:val="000000"/>
          <w:sz w:val="16"/>
          <w:szCs w:val="16"/>
          <w:lang w:val="en-GB"/>
        </w:rPr>
        <w:t>Psychodiagnostic</w:t>
      </w:r>
      <w:proofErr w:type="spellEnd"/>
      <w:r w:rsidRPr="006D5E1F">
        <w:rPr>
          <w:rFonts w:cstheme="minorHAnsi"/>
          <w:iCs/>
          <w:color w:val="000000"/>
          <w:sz w:val="16"/>
          <w:szCs w:val="16"/>
          <w:lang w:val="en-GB"/>
        </w:rPr>
        <w:t xml:space="preserve"> Library and Psychological Laboratory) is available at the Faculty of Psychology of the PEVŠ. The library archives </w:t>
      </w:r>
      <w:proofErr w:type="spellStart"/>
      <w:r w:rsidRPr="006D5E1F">
        <w:rPr>
          <w:rFonts w:cstheme="minorHAnsi"/>
          <w:iCs/>
          <w:color w:val="000000"/>
          <w:sz w:val="16"/>
          <w:szCs w:val="16"/>
          <w:lang w:val="en-GB"/>
        </w:rPr>
        <w:t>psychodiagnostic</w:t>
      </w:r>
      <w:proofErr w:type="spellEnd"/>
      <w:r w:rsidRPr="006D5E1F">
        <w:rPr>
          <w:rFonts w:cstheme="minorHAnsi"/>
          <w:iCs/>
          <w:color w:val="000000"/>
          <w:sz w:val="16"/>
          <w:szCs w:val="16"/>
          <w:lang w:val="en-GB"/>
        </w:rPr>
        <w:t xml:space="preserve"> standardized instruments and research non-standardized methodologies, used in teaching as well as in empirical research of faculty staff or students in the creation of theses. The technical background of the library is supplemented by a camera system, through which it is possible to transmit images and sound to the Psychology Laboratory (</w:t>
      </w:r>
      <w:proofErr w:type="spellStart"/>
      <w:r w:rsidRPr="006D5E1F">
        <w:rPr>
          <w:rFonts w:cstheme="minorHAnsi"/>
          <w:iCs/>
          <w:color w:val="000000"/>
          <w:sz w:val="16"/>
          <w:szCs w:val="16"/>
          <w:lang w:val="en-GB"/>
        </w:rPr>
        <w:t>PsychLAB</w:t>
      </w:r>
      <w:proofErr w:type="spellEnd"/>
      <w:r w:rsidRPr="006D5E1F">
        <w:rPr>
          <w:rFonts w:cstheme="minorHAnsi"/>
          <w:iCs/>
          <w:color w:val="000000"/>
          <w:sz w:val="16"/>
          <w:szCs w:val="16"/>
          <w:lang w:val="en-GB"/>
        </w:rPr>
        <w:t xml:space="preserve">) room. The rooms and technical equipment of the laboratory are available for research activities, observation or implementation of teaching in selected courses. The </w:t>
      </w:r>
      <w:proofErr w:type="spellStart"/>
      <w:r w:rsidRPr="006D5E1F">
        <w:rPr>
          <w:rFonts w:cstheme="minorHAnsi"/>
          <w:iCs/>
          <w:color w:val="000000"/>
          <w:sz w:val="16"/>
          <w:szCs w:val="16"/>
          <w:lang w:val="en-GB"/>
        </w:rPr>
        <w:t>PsychoLAB</w:t>
      </w:r>
      <w:proofErr w:type="spellEnd"/>
      <w:r w:rsidRPr="006D5E1F">
        <w:rPr>
          <w:rFonts w:cstheme="minorHAnsi"/>
          <w:iCs/>
          <w:color w:val="000000"/>
          <w:sz w:val="16"/>
          <w:szCs w:val="16"/>
          <w:lang w:val="en-GB"/>
        </w:rPr>
        <w:t xml:space="preserve"> software includes an original video/audio version (English language) of the multimedia program </w:t>
      </w:r>
      <w:proofErr w:type="spellStart"/>
      <w:r w:rsidRPr="006D5E1F">
        <w:rPr>
          <w:rFonts w:cstheme="minorHAnsi"/>
          <w:iCs/>
          <w:color w:val="000000"/>
          <w:sz w:val="16"/>
          <w:szCs w:val="16"/>
          <w:lang w:val="en-GB"/>
        </w:rPr>
        <w:t>PsykTREK</w:t>
      </w:r>
      <w:proofErr w:type="spellEnd"/>
      <w:r w:rsidRPr="006D5E1F">
        <w:rPr>
          <w:rFonts w:cstheme="minorHAnsi"/>
          <w:iCs/>
          <w:color w:val="000000"/>
          <w:sz w:val="16"/>
          <w:szCs w:val="16"/>
          <w:lang w:val="en-GB"/>
        </w:rPr>
        <w:t>, which contains interactive teaching modules, original recordings of psychological experiments, interactive simulation exercises and test databases in various psychological areas (history and methods of psychology; biological bases of behaviour; feelings and perception; cognitive processes; motivation and emotions; personality, developmental psychology, psychopathology, psychotherapy, etc.).</w:t>
      </w:r>
    </w:p>
    <w:p w14:paraId="19063E89" w14:textId="77777777" w:rsidR="006D5E1F" w:rsidRDefault="006D5E1F" w:rsidP="00923871">
      <w:pPr>
        <w:pBdr>
          <w:top w:val="single" w:sz="4" w:space="1" w:color="auto"/>
          <w:left w:val="single" w:sz="4" w:space="4" w:color="auto"/>
          <w:bottom w:val="single" w:sz="4" w:space="1" w:color="auto"/>
          <w:right w:val="single" w:sz="4" w:space="4" w:color="auto"/>
        </w:pBdr>
        <w:spacing w:before="60" w:after="0" w:line="240" w:lineRule="auto"/>
        <w:jc w:val="both"/>
        <w:rPr>
          <w:sz w:val="16"/>
          <w:szCs w:val="16"/>
          <w:lang w:val="en-GB"/>
        </w:rPr>
      </w:pPr>
      <w:r w:rsidRPr="006D5E1F">
        <w:rPr>
          <w:sz w:val="16"/>
          <w:szCs w:val="16"/>
          <w:lang w:val="en-GB"/>
        </w:rPr>
        <w:t xml:space="preserve">The following teaching facilities are available at the Faculty of Informatics at </w:t>
      </w:r>
      <w:proofErr w:type="spellStart"/>
      <w:r w:rsidRPr="006D5E1F">
        <w:rPr>
          <w:sz w:val="16"/>
          <w:szCs w:val="16"/>
          <w:lang w:val="en-GB"/>
        </w:rPr>
        <w:t>Tematínská</w:t>
      </w:r>
      <w:proofErr w:type="spellEnd"/>
      <w:r w:rsidRPr="006D5E1F">
        <w:rPr>
          <w:sz w:val="16"/>
          <w:szCs w:val="16"/>
          <w:lang w:val="en-GB"/>
        </w:rPr>
        <w:t xml:space="preserve"> Street: 3 computer classrooms with 30 seats and internet connection, 2 lecture rooms with 45 seats with PC (+ projector) internet connection, offices with PC for each faculty employee, meeting room for faculty management and a room with PC for external students. In addition to computers, the teaching spaces are equipped with the following types and numbers of didactic aids and equipment: personal computers, ceiling projectors, projection screens and magnetic boards.  For the needs of teaching and research, the Faculty of Informatics of the PEVŠ has specialised laboratories. The Laboratory for Industry 4.0 is equipped with powerful computers for parallel calculations, display devices (projector, wall and table monitors), for specific teaching needs there are 3D printers, analogue-digital converters of signals from sensors, sensor systems for measuring various physical quantities and states, models of digital production lines and systems. The Network Technology Laboratory is equipped with structured cabling, including modular options for interconnecting network devices, and contains routers, switches, servers and client computers for network modelling. For teaching purposes, the laboratory is equipped with didactic equipment (computer, projector, flipchart). The Lego robot laboratory is equipped with kits for the simulation of robotic systems with control units. The usability testing laboratory is equipped with two rooms (test and observation) connected to each other by a semi-transparent mirror with double-sided sound and image equipment (cameras for different configurations). The laboratory is equipped with structured cabling and switch, NAS system for digital recording, computers and imaging equipment. The virtual reality lab is equipped with powerful computers and various types of HMDs (Oculus rift 2x, HTC Vive, HTC VIVE Pro Eye 2x, Oculus Quest 2, </w:t>
      </w:r>
      <w:proofErr w:type="spellStart"/>
      <w:r w:rsidRPr="006D5E1F">
        <w:rPr>
          <w:sz w:val="16"/>
          <w:szCs w:val="16"/>
          <w:lang w:val="en-GB"/>
        </w:rPr>
        <w:t>OpenVR</w:t>
      </w:r>
      <w:proofErr w:type="spellEnd"/>
      <w:r w:rsidRPr="006D5E1F">
        <w:rPr>
          <w:sz w:val="16"/>
          <w:szCs w:val="16"/>
          <w:lang w:val="en-GB"/>
        </w:rPr>
        <w:t xml:space="preserve">, Samsung gear VR, Oculus GO), augmented reality devices (MS </w:t>
      </w:r>
      <w:proofErr w:type="spellStart"/>
      <w:r w:rsidRPr="006D5E1F">
        <w:rPr>
          <w:sz w:val="16"/>
          <w:szCs w:val="16"/>
          <w:lang w:val="en-GB"/>
        </w:rPr>
        <w:t>Hololens</w:t>
      </w:r>
      <w:proofErr w:type="spellEnd"/>
      <w:r w:rsidRPr="006D5E1F">
        <w:rPr>
          <w:sz w:val="16"/>
          <w:szCs w:val="16"/>
          <w:lang w:val="en-GB"/>
        </w:rPr>
        <w:t xml:space="preserve"> 2, tablets 4x), devices for capturing 360° videos (2x + accessories), Sensor systems for sensing the position of objects in space, wireless transmission of signals between HMD and computer, equipment for sensing the position of the user's hands, drone with accessories, imaging equipment and equipment for transmitting the sensed speed of the user while moving on a treadmill.</w:t>
      </w:r>
    </w:p>
    <w:p w14:paraId="36CD074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sz w:val="16"/>
          <w:szCs w:val="16"/>
          <w:lang w:val="en-GB"/>
        </w:rPr>
      </w:pPr>
      <w:r w:rsidRPr="006D5E1F">
        <w:rPr>
          <w:sz w:val="16"/>
          <w:szCs w:val="16"/>
          <w:lang w:val="en-GB"/>
        </w:rPr>
        <w:t xml:space="preserve">The premises of the PEVŠ Media Centre, where the teaching of the Faculty of Mass Media is provided, are available for students. The Media Centre in </w:t>
      </w:r>
      <w:proofErr w:type="spellStart"/>
      <w:r w:rsidRPr="006D5E1F">
        <w:rPr>
          <w:sz w:val="16"/>
          <w:szCs w:val="16"/>
          <w:lang w:val="en-GB"/>
        </w:rPr>
        <w:t>Tematínská</w:t>
      </w:r>
      <w:proofErr w:type="spellEnd"/>
      <w:r w:rsidRPr="006D5E1F">
        <w:rPr>
          <w:sz w:val="16"/>
          <w:szCs w:val="16"/>
          <w:lang w:val="en-GB"/>
        </w:rPr>
        <w:t xml:space="preserve"> Street provides students with the space for adequate teaching processes in the field of mass media as well as in the field of media design. Currently, the Media Centre has several workplaces that have professional equipment. The new studio and directing area </w:t>
      </w:r>
      <w:proofErr w:type="gramStart"/>
      <w:r w:rsidRPr="006D5E1F">
        <w:rPr>
          <w:sz w:val="16"/>
          <w:szCs w:val="16"/>
          <w:lang w:val="en-GB"/>
        </w:rPr>
        <w:t>has</w:t>
      </w:r>
      <w:proofErr w:type="gramEnd"/>
      <w:r w:rsidRPr="006D5E1F">
        <w:rPr>
          <w:sz w:val="16"/>
          <w:szCs w:val="16"/>
          <w:lang w:val="en-GB"/>
        </w:rPr>
        <w:t xml:space="preserve"> a total of up to 180m2 with a directing area and a gallery for the audience. The studio itself is 112m2 with a </w:t>
      </w:r>
      <w:proofErr w:type="spellStart"/>
      <w:r w:rsidRPr="006D5E1F">
        <w:rPr>
          <w:sz w:val="16"/>
          <w:szCs w:val="16"/>
          <w:lang w:val="en-GB"/>
        </w:rPr>
        <w:t>DeSisti</w:t>
      </w:r>
      <w:proofErr w:type="spellEnd"/>
      <w:r w:rsidRPr="006D5E1F">
        <w:rPr>
          <w:sz w:val="16"/>
          <w:szCs w:val="16"/>
          <w:lang w:val="en-GB"/>
        </w:rPr>
        <w:t xml:space="preserve"> professional lighting fleet with semi-automated pantographs. The light park provides students with a professional tool to simulate a real TV studio environment, where students practice their acquired skills on the job as part of their studies. The camera technology used in the studio is semi-remotely controlled from the TV overhead, which provides an equally professional facility that simulates a real TV environment and prepares students for actual practice. At the same time, the studio provides the flexibility to mount photo backdrops for photography </w:t>
      </w:r>
      <w:r w:rsidRPr="006D5E1F">
        <w:rPr>
          <w:sz w:val="16"/>
          <w:szCs w:val="16"/>
          <w:lang w:val="en-GB"/>
        </w:rPr>
        <w:lastRenderedPageBreak/>
        <w:t xml:space="preserve">instructional needs. In addition to the </w:t>
      </w:r>
      <w:proofErr w:type="gramStart"/>
      <w:r w:rsidRPr="006D5E1F">
        <w:rPr>
          <w:sz w:val="16"/>
          <w:szCs w:val="16"/>
          <w:lang w:val="en-GB"/>
        </w:rPr>
        <w:t>aforementioned light</w:t>
      </w:r>
      <w:proofErr w:type="gramEnd"/>
      <w:r w:rsidRPr="006D5E1F">
        <w:rPr>
          <w:sz w:val="16"/>
          <w:szCs w:val="16"/>
          <w:lang w:val="en-GB"/>
        </w:rPr>
        <w:t xml:space="preserve"> hanging system, students also have access to flash, permanent lights and a photographic table that is used for product photography.</w:t>
      </w:r>
    </w:p>
    <w:p w14:paraId="729DDB0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sz w:val="16"/>
          <w:szCs w:val="16"/>
          <w:lang w:val="en-GB"/>
        </w:rPr>
      </w:pPr>
      <w:r w:rsidRPr="006D5E1F">
        <w:rPr>
          <w:sz w:val="16"/>
          <w:szCs w:val="16"/>
          <w:lang w:val="en-GB"/>
        </w:rPr>
        <w:t xml:space="preserve">The new multimedia classroom 1 with sound studio provides students with material and technical support for sound production. It includes a separate acoustic room for spoken word recording needs as well as a directing room where students can post-produce their recordings. The classroom contains 7 iMacs with audio processing software as well as image post-production software, in addition to an Apple Mac Pro connected to the audio chain of the recording sound studio. The acoustic lining is also in the classroom, thus reducing reverberation time and providing students with adequate facilities for creative activity. Multimedia classroom 2 is designed for the creation of 2D and 3D graphics. It provides 10 iMacs with the software needed to create animations or static graphics. </w:t>
      </w:r>
    </w:p>
    <w:p w14:paraId="2151714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
    <w:p w14:paraId="4C748A49"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Other technical equipment in the rooms:</w:t>
      </w:r>
    </w:p>
    <w:p w14:paraId="2DEA014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Studio and directing</w:t>
      </w:r>
    </w:p>
    <w:p w14:paraId="053F530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Interchangeable TV backgrounds on rail system</w:t>
      </w:r>
    </w:p>
    <w:p w14:paraId="6960749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gramStart"/>
      <w:r w:rsidRPr="006D5E1F">
        <w:rPr>
          <w:sz w:val="16"/>
          <w:szCs w:val="16"/>
          <w:lang w:val="en-GB"/>
        </w:rPr>
        <w:t>Light park</w:t>
      </w:r>
      <w:proofErr w:type="gramEnd"/>
      <w:r w:rsidRPr="006D5E1F">
        <w:rPr>
          <w:sz w:val="16"/>
          <w:szCs w:val="16"/>
          <w:lang w:val="en-GB"/>
        </w:rPr>
        <w:t xml:space="preserve"> with light control panel</w:t>
      </w:r>
    </w:p>
    <w:p w14:paraId="346621F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3x SONY studio cameras with communication to the overhead</w:t>
      </w:r>
    </w:p>
    <w:p w14:paraId="4D3201C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1x </w:t>
      </w:r>
      <w:proofErr w:type="spellStart"/>
      <w:r w:rsidRPr="006D5E1F">
        <w:rPr>
          <w:sz w:val="16"/>
          <w:szCs w:val="16"/>
          <w:lang w:val="en-GB"/>
        </w:rPr>
        <w:t>AutoScript</w:t>
      </w:r>
      <w:proofErr w:type="spellEnd"/>
      <w:r w:rsidRPr="006D5E1F">
        <w:rPr>
          <w:sz w:val="16"/>
          <w:szCs w:val="16"/>
          <w:lang w:val="en-GB"/>
        </w:rPr>
        <w:t xml:space="preserve"> camera reader</w:t>
      </w:r>
    </w:p>
    <w:p w14:paraId="127A411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8 channel Panasonic AV-HS-400 overhead</w:t>
      </w:r>
    </w:p>
    <w:p w14:paraId="771F485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2x Full HD preview TV</w:t>
      </w:r>
    </w:p>
    <w:p w14:paraId="06266A8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SONY </w:t>
      </w:r>
      <w:proofErr w:type="spellStart"/>
      <w:r w:rsidRPr="006D5E1F">
        <w:rPr>
          <w:sz w:val="16"/>
          <w:szCs w:val="16"/>
          <w:lang w:val="en-GB"/>
        </w:rPr>
        <w:t>XDcam</w:t>
      </w:r>
      <w:proofErr w:type="spellEnd"/>
      <w:r w:rsidRPr="006D5E1F">
        <w:rPr>
          <w:sz w:val="16"/>
          <w:szCs w:val="16"/>
          <w:lang w:val="en-GB"/>
        </w:rPr>
        <w:t xml:space="preserve"> recorder</w:t>
      </w:r>
    </w:p>
    <w:p w14:paraId="0AD07BF5"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Riedel Intercom</w:t>
      </w:r>
    </w:p>
    <w:p w14:paraId="7B30161B"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TV Logic LVM-242 24" reference monitor</w:t>
      </w:r>
    </w:p>
    <w:p w14:paraId="7ECCFB2C"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Audio system Dynaudio AIR 6</w:t>
      </w:r>
    </w:p>
    <w:p w14:paraId="18CCC07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Mac Pro with </w:t>
      </w:r>
      <w:proofErr w:type="spellStart"/>
      <w:r w:rsidRPr="006D5E1F">
        <w:rPr>
          <w:sz w:val="16"/>
          <w:szCs w:val="16"/>
          <w:lang w:val="en-GB"/>
        </w:rPr>
        <w:t>BlackMagic</w:t>
      </w:r>
      <w:proofErr w:type="spellEnd"/>
      <w:r w:rsidRPr="006D5E1F">
        <w:rPr>
          <w:sz w:val="16"/>
          <w:szCs w:val="16"/>
          <w:lang w:val="en-GB"/>
        </w:rPr>
        <w:t xml:space="preserve"> Design scoop card</w:t>
      </w:r>
    </w:p>
    <w:p w14:paraId="01FF99D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SSL C100 HDS sound console</w:t>
      </w:r>
    </w:p>
    <w:p w14:paraId="45BD0746"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Photographic table</w:t>
      </w:r>
    </w:p>
    <w:p w14:paraId="7FCCD72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Mac Pro with Adobe package</w:t>
      </w:r>
    </w:p>
    <w:p w14:paraId="7067ECE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Flash Photography Lights</w:t>
      </w:r>
    </w:p>
    <w:p w14:paraId="5DF7669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Multimedia classrooms</w:t>
      </w:r>
    </w:p>
    <w:p w14:paraId="77280D5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7x iMac M1 with </w:t>
      </w:r>
      <w:proofErr w:type="spellStart"/>
      <w:r w:rsidRPr="006D5E1F">
        <w:rPr>
          <w:sz w:val="16"/>
          <w:szCs w:val="16"/>
          <w:lang w:val="en-GB"/>
        </w:rPr>
        <w:t>BlackMagic</w:t>
      </w:r>
      <w:proofErr w:type="spellEnd"/>
      <w:r w:rsidRPr="006D5E1F">
        <w:rPr>
          <w:sz w:val="16"/>
          <w:szCs w:val="16"/>
          <w:lang w:val="en-GB"/>
        </w:rPr>
        <w:t xml:space="preserve"> Design DaVinci and </w:t>
      </w:r>
      <w:proofErr w:type="spellStart"/>
      <w:r w:rsidRPr="006D5E1F">
        <w:rPr>
          <w:sz w:val="16"/>
          <w:szCs w:val="16"/>
          <w:lang w:val="en-GB"/>
        </w:rPr>
        <w:t>Audiocity</w:t>
      </w:r>
      <w:proofErr w:type="spellEnd"/>
    </w:p>
    <w:p w14:paraId="5693C16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10x Intel iMacs with Adobe and Maya</w:t>
      </w:r>
    </w:p>
    <w:p w14:paraId="7D706D1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1x Mac Pro with Pro Tools HD</w:t>
      </w:r>
    </w:p>
    <w:p w14:paraId="5D167DF9"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2x DPA 4041 reference microphones</w:t>
      </w:r>
    </w:p>
    <w:p w14:paraId="42EB994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spellStart"/>
      <w:r w:rsidRPr="006D5E1F">
        <w:rPr>
          <w:sz w:val="16"/>
          <w:szCs w:val="16"/>
          <w:lang w:val="en-GB"/>
        </w:rPr>
        <w:t>Digidesign</w:t>
      </w:r>
      <w:proofErr w:type="spellEnd"/>
      <w:r w:rsidRPr="006D5E1F">
        <w:rPr>
          <w:sz w:val="16"/>
          <w:szCs w:val="16"/>
          <w:lang w:val="en-GB"/>
        </w:rPr>
        <w:t xml:space="preserve"> D-Command ES 24 control console</w:t>
      </w:r>
    </w:p>
    <w:p w14:paraId="636491EF"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spellStart"/>
      <w:r w:rsidRPr="006D5E1F">
        <w:rPr>
          <w:sz w:val="16"/>
          <w:szCs w:val="16"/>
          <w:lang w:val="en-GB"/>
        </w:rPr>
        <w:t>Focusrite</w:t>
      </w:r>
      <w:proofErr w:type="spellEnd"/>
      <w:r w:rsidRPr="006D5E1F">
        <w:rPr>
          <w:sz w:val="16"/>
          <w:szCs w:val="16"/>
          <w:lang w:val="en-GB"/>
        </w:rPr>
        <w:t xml:space="preserve"> ISA 828 AD microphone preamplifiers</w:t>
      </w:r>
    </w:p>
    <w:p w14:paraId="243F66C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Allen Heath WZ316:2DX WIZZARD</w:t>
      </w:r>
    </w:p>
    <w:p w14:paraId="2F578C4F"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spellStart"/>
      <w:r w:rsidRPr="006D5E1F">
        <w:rPr>
          <w:sz w:val="16"/>
          <w:szCs w:val="16"/>
          <w:lang w:val="en-GB"/>
        </w:rPr>
        <w:t>Mixpult</w:t>
      </w:r>
      <w:proofErr w:type="spellEnd"/>
      <w:r w:rsidRPr="006D5E1F">
        <w:rPr>
          <w:sz w:val="16"/>
          <w:szCs w:val="16"/>
          <w:lang w:val="en-GB"/>
        </w:rPr>
        <w:t xml:space="preserve"> </w:t>
      </w:r>
      <w:proofErr w:type="spellStart"/>
      <w:r w:rsidRPr="006D5E1F">
        <w:rPr>
          <w:sz w:val="16"/>
          <w:szCs w:val="16"/>
          <w:lang w:val="en-GB"/>
        </w:rPr>
        <w:t>analog</w:t>
      </w:r>
      <w:proofErr w:type="spellEnd"/>
      <w:r w:rsidRPr="006D5E1F">
        <w:rPr>
          <w:sz w:val="16"/>
          <w:szCs w:val="16"/>
          <w:lang w:val="en-GB"/>
        </w:rPr>
        <w:t xml:space="preserve"> TC Electronic M6000</w:t>
      </w:r>
    </w:p>
    <w:p w14:paraId="4CAE714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Nagra VI. HDD recorder</w:t>
      </w:r>
    </w:p>
    <w:p w14:paraId="5B3C0AE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Dynaudio Acoustics AIR6 5.1 speakers set AVID Mojo SDI video converter</w:t>
      </w:r>
    </w:p>
    <w:p w14:paraId="297A370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2x preview Full HD TV</w:t>
      </w:r>
    </w:p>
    <w:p w14:paraId="2C810F6F" w14:textId="77777777" w:rsidR="00923871" w:rsidRPr="002658B0" w:rsidRDefault="00923871" w:rsidP="00923871">
      <w:pPr>
        <w:pBdr>
          <w:top w:val="single" w:sz="4" w:space="1" w:color="auto"/>
          <w:left w:val="single" w:sz="4" w:space="4" w:color="auto"/>
          <w:bottom w:val="single" w:sz="4" w:space="1" w:color="auto"/>
          <w:right w:val="single" w:sz="4" w:space="4" w:color="auto"/>
        </w:pBdr>
        <w:spacing w:after="0"/>
        <w:rPr>
          <w:sz w:val="16"/>
          <w:szCs w:val="16"/>
          <w:lang w:val="en-GB"/>
        </w:rPr>
      </w:pPr>
    </w:p>
    <w:p w14:paraId="4D08222E" w14:textId="77777777" w:rsidR="00F25DB1" w:rsidRPr="002658B0" w:rsidRDefault="00F25DB1" w:rsidP="00E659BA">
      <w:pPr>
        <w:autoSpaceDE w:val="0"/>
        <w:autoSpaceDN w:val="0"/>
        <w:adjustRightInd w:val="0"/>
        <w:spacing w:after="0" w:line="240" w:lineRule="auto"/>
        <w:jc w:val="both"/>
        <w:rPr>
          <w:rFonts w:cstheme="minorHAnsi"/>
          <w:sz w:val="16"/>
          <w:szCs w:val="16"/>
          <w:lang w:val="en-GB"/>
        </w:rPr>
      </w:pPr>
    </w:p>
    <w:p w14:paraId="1BA38822" w14:textId="3F1D1806" w:rsidR="00B86EE3"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r w:rsidRPr="002658B0">
        <w:rPr>
          <w:rFonts w:cstheme="minorHAnsi"/>
          <w:sz w:val="16"/>
          <w:szCs w:val="16"/>
          <w:lang w:val="en-GB"/>
        </w:rPr>
        <w:t xml:space="preserve">B </w:t>
      </w:r>
      <w:r w:rsidR="0021638E" w:rsidRPr="002658B0">
        <w:rPr>
          <w:rFonts w:cstheme="minorHAnsi"/>
          <w:sz w:val="16"/>
          <w:szCs w:val="16"/>
          <w:lang w:val="en-GB"/>
        </w:rPr>
        <w:t xml:space="preserve">Characteristics of the study programme information management (access to study literature according to Course information sheets, access to information databases and other information sources, information technologies, etc.). </w:t>
      </w:r>
      <w:r w:rsidR="00B86EE3" w:rsidRPr="002658B0">
        <w:rPr>
          <w:rFonts w:cstheme="minorHAnsi"/>
          <w:sz w:val="16"/>
          <w:szCs w:val="16"/>
          <w:lang w:val="en-GB"/>
        </w:rPr>
        <w:t xml:space="preserve"> </w:t>
      </w:r>
    </w:p>
    <w:p w14:paraId="5BF39B4D" w14:textId="77777777" w:rsidR="00923871" w:rsidRPr="002658B0" w:rsidRDefault="00923871" w:rsidP="0092387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b/>
          <w:sz w:val="6"/>
          <w:szCs w:val="6"/>
          <w:lang w:val="en-GB"/>
        </w:rPr>
      </w:pPr>
    </w:p>
    <w:p w14:paraId="79DE4FE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Technical equipment of classrooms and study areas (hardware + software): all classrooms are equipped with PC + monitor, keyboard, mouse (Windows 10 operating system, Office, Adobe Reader, Internet, video player).</w:t>
      </w:r>
    </w:p>
    <w:p w14:paraId="60AC6A7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Hardware equipment of working spaces (including portable devices) of teachers and staff: 106 PC + monitor, keyboard, mouse, Windows 10, Office, </w:t>
      </w:r>
      <w:proofErr w:type="spellStart"/>
      <w:r w:rsidRPr="006D5E1F">
        <w:rPr>
          <w:rFonts w:cstheme="minorHAnsi"/>
          <w:sz w:val="16"/>
          <w:szCs w:val="16"/>
          <w:lang w:val="en-GB"/>
        </w:rPr>
        <w:t>AdobeReader</w:t>
      </w:r>
      <w:proofErr w:type="spellEnd"/>
      <w:r w:rsidRPr="006D5E1F">
        <w:rPr>
          <w:rFonts w:cstheme="minorHAnsi"/>
          <w:sz w:val="16"/>
          <w:szCs w:val="16"/>
          <w:lang w:val="en-GB"/>
        </w:rPr>
        <w:t>, Internet.</w:t>
      </w:r>
    </w:p>
    <w:p w14:paraId="517C784C"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Technical equipment for students' needs: the whole building is covered by wireless internet access. The Faculty of Psychology also provides one computer room with 15 computers for teaching. The computers are equipped with standard office software (Windows 10 operating system, Office, </w:t>
      </w:r>
      <w:proofErr w:type="spellStart"/>
      <w:r w:rsidRPr="006D5E1F">
        <w:rPr>
          <w:rFonts w:cstheme="minorHAnsi"/>
          <w:sz w:val="16"/>
          <w:szCs w:val="16"/>
          <w:lang w:val="en-GB"/>
        </w:rPr>
        <w:t>AdobeReader</w:t>
      </w:r>
      <w:proofErr w:type="spellEnd"/>
      <w:r w:rsidRPr="006D5E1F">
        <w:rPr>
          <w:rFonts w:cstheme="minorHAnsi"/>
          <w:sz w:val="16"/>
          <w:szCs w:val="16"/>
          <w:lang w:val="en-GB"/>
        </w:rPr>
        <w:t>, Internet installed on each PC), PSPP statistical software is also available on each computer as part of the teaching modules.</w:t>
      </w:r>
    </w:p>
    <w:p w14:paraId="2F1FD02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There are an additional 13 PCs with special access to selected databases and 25 free connections for laptops in the academic library. The PEVŠ Library enables work with catalogues (electronic catalogue of Slovak libraries through the KIS 3G Project, http://www.kis3g.sk/; on-line catalogue of the PEVŠ Library) and electronic information resources (EPI - access to full-text legal and economic databases; ASPI - access to full-text legal and economic databases; Internet access in the study room and the study room of the scientific library. Overall, it can be stated that the material and technical provision of teaching, as well as library services are provided in the faculty premises above standard. We would like to point out </w:t>
      </w:r>
      <w:proofErr w:type="gramStart"/>
      <w:r w:rsidRPr="006D5E1F">
        <w:rPr>
          <w:rFonts w:cstheme="minorHAnsi"/>
          <w:sz w:val="16"/>
          <w:szCs w:val="16"/>
          <w:lang w:val="en-GB"/>
        </w:rPr>
        <w:t>in particular that</w:t>
      </w:r>
      <w:proofErr w:type="gramEnd"/>
      <w:r w:rsidRPr="006D5E1F">
        <w:rPr>
          <w:rFonts w:cstheme="minorHAnsi"/>
          <w:sz w:val="16"/>
          <w:szCs w:val="16"/>
          <w:lang w:val="en-GB"/>
        </w:rPr>
        <w:t xml:space="preserve">, in addition to the above-mentioned facilities, there is a large-capacity printer on each floor of the faculty, which also serves as a scanner or photocopier. Students are allowed unlimited use of these facilities based on the credit they have on their student ID card. There are also vending machines with refreshments or a cafeteria on the premises, which is available from morning to afternoon, including during the time of classes in the external form of study. </w:t>
      </w:r>
    </w:p>
    <w:p w14:paraId="728057A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The activities of the academic library are provided at two locations in Bratislava (Tomášikova, </w:t>
      </w:r>
      <w:proofErr w:type="spellStart"/>
      <w:proofErr w:type="gramStart"/>
      <w:r w:rsidRPr="006D5E1F">
        <w:rPr>
          <w:rFonts w:cstheme="minorHAnsi"/>
          <w:sz w:val="16"/>
          <w:szCs w:val="16"/>
          <w:lang w:val="en-GB"/>
        </w:rPr>
        <w:t>Tematínska</w:t>
      </w:r>
      <w:proofErr w:type="spellEnd"/>
      <w:r w:rsidRPr="006D5E1F">
        <w:rPr>
          <w:rFonts w:cstheme="minorHAnsi"/>
          <w:sz w:val="16"/>
          <w:szCs w:val="16"/>
          <w:lang w:val="en-GB"/>
        </w:rPr>
        <w:t xml:space="preserve"> )</w:t>
      </w:r>
      <w:proofErr w:type="gramEnd"/>
      <w:r w:rsidRPr="006D5E1F">
        <w:rPr>
          <w:rFonts w:cstheme="minorHAnsi"/>
          <w:sz w:val="16"/>
          <w:szCs w:val="16"/>
          <w:lang w:val="en-GB"/>
        </w:rPr>
        <w:t xml:space="preserve">. Study rooms and PC rooms with an area of 692 m2 offer users 20 PC stations and 20 connections for laptops, a total of 114 study places, connections to the intranet, internet and </w:t>
      </w:r>
      <w:proofErr w:type="spellStart"/>
      <w:r w:rsidRPr="006D5E1F">
        <w:rPr>
          <w:rFonts w:cstheme="minorHAnsi"/>
          <w:sz w:val="16"/>
          <w:szCs w:val="16"/>
          <w:lang w:val="en-GB"/>
        </w:rPr>
        <w:t>wifi</w:t>
      </w:r>
      <w:proofErr w:type="spellEnd"/>
      <w:r w:rsidRPr="006D5E1F">
        <w:rPr>
          <w:rFonts w:cstheme="minorHAnsi"/>
          <w:sz w:val="16"/>
          <w:szCs w:val="16"/>
          <w:lang w:val="en-GB"/>
        </w:rPr>
        <w:t xml:space="preserve"> zone, or multifunctional equipment to support reprographic services. Accessible workstations are open to users 30 hours a week.</w:t>
      </w:r>
    </w:p>
    <w:p w14:paraId="40AEACE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The academic library builds collections of study literature in accordance with the scientific and disciplinary profile of the study programmes offered by the faculties of PEVŠ. They are accessible in the form of free selection. The library collection exceeds 16 300 volumes in printed form. It consists of professional book literature, final and qualification theses, special documents and outgoing periodicals (82 titles). Emphasis is placed on making available licensed databases. </w:t>
      </w:r>
    </w:p>
    <w:p w14:paraId="1E3E12EF" w14:textId="77777777" w:rsidR="006D5E1F" w:rsidRDefault="00923871" w:rsidP="006D5E1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lang w:val="en-GB"/>
        </w:rPr>
      </w:pPr>
      <w:r w:rsidRPr="002658B0">
        <w:rPr>
          <w:rFonts w:cstheme="minorHAnsi"/>
          <w:color w:val="000000"/>
          <w:sz w:val="16"/>
          <w:szCs w:val="16"/>
          <w:lang w:val="en-GB"/>
        </w:rPr>
        <w:t xml:space="preserve">LINK: </w:t>
      </w:r>
      <w:hyperlink r:id="rId37" w:history="1">
        <w:r w:rsidR="006D5E1F" w:rsidRPr="008934C4">
          <w:rPr>
            <w:rStyle w:val="Hypertextovprepojenie"/>
            <w:rFonts w:cstheme="minorHAnsi"/>
            <w:sz w:val="16"/>
            <w:szCs w:val="16"/>
            <w:lang w:val="en-GB"/>
          </w:rPr>
          <w:t>http://www.paneurouni.com/sk/kniznica/elektronicka-kniznica/e-knihy</w:t>
        </w:r>
      </w:hyperlink>
      <w:r w:rsidR="006D5E1F">
        <w:rPr>
          <w:rFonts w:cstheme="minorHAnsi"/>
          <w:color w:val="000000"/>
          <w:sz w:val="16"/>
          <w:szCs w:val="16"/>
          <w:lang w:val="en-GB"/>
        </w:rPr>
        <w:t>).</w:t>
      </w:r>
    </w:p>
    <w:p w14:paraId="63652F78" w14:textId="77777777" w:rsid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p>
    <w:p w14:paraId="451AC63A" w14:textId="4E690AC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The Academic Library provides comprehensive library and bibliographic-information services:  </w:t>
      </w:r>
    </w:p>
    <w:p w14:paraId="2F33684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Consultation and reference services, document </w:t>
      </w:r>
      <w:proofErr w:type="gramStart"/>
      <w:r w:rsidRPr="006D5E1F">
        <w:rPr>
          <w:rFonts w:cstheme="minorHAnsi"/>
          <w:color w:val="000000"/>
          <w:sz w:val="16"/>
          <w:szCs w:val="16"/>
          <w:lang w:val="en-GB"/>
        </w:rPr>
        <w:t>reservation;</w:t>
      </w:r>
      <w:proofErr w:type="gramEnd"/>
    </w:p>
    <w:p w14:paraId="62343106"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lending services by categories of users in the form of attendance and absentee </w:t>
      </w:r>
      <w:proofErr w:type="gramStart"/>
      <w:r w:rsidRPr="006D5E1F">
        <w:rPr>
          <w:rFonts w:cstheme="minorHAnsi"/>
          <w:color w:val="000000"/>
          <w:sz w:val="16"/>
          <w:szCs w:val="16"/>
          <w:lang w:val="en-GB"/>
        </w:rPr>
        <w:t>loans;</w:t>
      </w:r>
      <w:proofErr w:type="gramEnd"/>
    </w:p>
    <w:p w14:paraId="0749AD1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reprographic services - self-service copying and printing from </w:t>
      </w:r>
      <w:proofErr w:type="gramStart"/>
      <w:r w:rsidRPr="006D5E1F">
        <w:rPr>
          <w:rFonts w:cstheme="minorHAnsi"/>
          <w:color w:val="000000"/>
          <w:sz w:val="16"/>
          <w:szCs w:val="16"/>
          <w:lang w:val="en-GB"/>
        </w:rPr>
        <w:t>PC;</w:t>
      </w:r>
      <w:proofErr w:type="gramEnd"/>
      <w:r w:rsidRPr="006D5E1F">
        <w:rPr>
          <w:rFonts w:cstheme="minorHAnsi"/>
          <w:color w:val="000000"/>
          <w:sz w:val="16"/>
          <w:szCs w:val="16"/>
          <w:lang w:val="en-GB"/>
        </w:rPr>
        <w:t xml:space="preserve"> </w:t>
      </w:r>
    </w:p>
    <w:p w14:paraId="30821323"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lastRenderedPageBreak/>
        <w:t xml:space="preserve">- bibliographic registration and preservation </w:t>
      </w:r>
      <w:proofErr w:type="gramStart"/>
      <w:r w:rsidRPr="006D5E1F">
        <w:rPr>
          <w:rFonts w:cstheme="minorHAnsi"/>
          <w:color w:val="000000"/>
          <w:sz w:val="16"/>
          <w:szCs w:val="16"/>
          <w:lang w:val="en-GB"/>
        </w:rPr>
        <w:t>of:</w:t>
      </w:r>
      <w:proofErr w:type="gramEnd"/>
      <w:r w:rsidRPr="006D5E1F">
        <w:rPr>
          <w:rFonts w:cstheme="minorHAnsi"/>
          <w:color w:val="000000"/>
          <w:sz w:val="16"/>
          <w:szCs w:val="16"/>
          <w:lang w:val="en-GB"/>
        </w:rPr>
        <w:t xml:space="preserve"> information fund, fund of diploma and qualification theses, publishing and artistic activity of students and pedagogical-scientific staff of PEVŠ; participates in the preparation of documents and outputs for their professional growth and accreditation </w:t>
      </w:r>
      <w:proofErr w:type="gramStart"/>
      <w:r w:rsidRPr="006D5E1F">
        <w:rPr>
          <w:rFonts w:cstheme="minorHAnsi"/>
          <w:color w:val="000000"/>
          <w:sz w:val="16"/>
          <w:szCs w:val="16"/>
          <w:lang w:val="en-GB"/>
        </w:rPr>
        <w:t>purposes;</w:t>
      </w:r>
      <w:proofErr w:type="gramEnd"/>
    </w:p>
    <w:p w14:paraId="0925000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builds and makes available the PEVŠ online catalogue and digital archive of theses and special </w:t>
      </w:r>
      <w:proofErr w:type="gramStart"/>
      <w:r w:rsidRPr="006D5E1F">
        <w:rPr>
          <w:rFonts w:cstheme="minorHAnsi"/>
          <w:color w:val="000000"/>
          <w:sz w:val="16"/>
          <w:szCs w:val="16"/>
          <w:lang w:val="en-GB"/>
        </w:rPr>
        <w:t>documents;</w:t>
      </w:r>
      <w:proofErr w:type="gramEnd"/>
      <w:r w:rsidRPr="006D5E1F">
        <w:rPr>
          <w:rFonts w:cstheme="minorHAnsi"/>
          <w:color w:val="000000"/>
          <w:sz w:val="16"/>
          <w:szCs w:val="16"/>
          <w:lang w:val="en-GB"/>
        </w:rPr>
        <w:t xml:space="preserve"> </w:t>
      </w:r>
    </w:p>
    <w:p w14:paraId="6B7DFB7B"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participates in the creation of the collective catalogues of the libraries of the Slovak Republic (CREPČ, CRZP, CREUČ</w:t>
      </w:r>
      <w:proofErr w:type="gramStart"/>
      <w:r w:rsidRPr="006D5E1F">
        <w:rPr>
          <w:rFonts w:cstheme="minorHAnsi"/>
          <w:color w:val="000000"/>
          <w:sz w:val="16"/>
          <w:szCs w:val="16"/>
          <w:lang w:val="en-GB"/>
        </w:rPr>
        <w:t>);</w:t>
      </w:r>
      <w:proofErr w:type="gramEnd"/>
    </w:p>
    <w:p w14:paraId="5B2584B5"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Updates the library's website and freely available electronic information </w:t>
      </w:r>
      <w:proofErr w:type="gramStart"/>
      <w:r w:rsidRPr="006D5E1F">
        <w:rPr>
          <w:rFonts w:cstheme="minorHAnsi"/>
          <w:color w:val="000000"/>
          <w:sz w:val="16"/>
          <w:szCs w:val="16"/>
          <w:lang w:val="en-GB"/>
        </w:rPr>
        <w:t>resources;</w:t>
      </w:r>
      <w:proofErr w:type="gramEnd"/>
    </w:p>
    <w:p w14:paraId="49610AA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participates in the provision of information education at PEVŠ.</w:t>
      </w:r>
    </w:p>
    <w:p w14:paraId="3BDAF193" w14:textId="77777777" w:rsid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p>
    <w:p w14:paraId="2AE2FFB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The </w:t>
      </w:r>
      <w:proofErr w:type="spellStart"/>
      <w:r w:rsidRPr="006D5E1F">
        <w:rPr>
          <w:rFonts w:cstheme="minorHAnsi"/>
          <w:color w:val="000000"/>
          <w:sz w:val="16"/>
          <w:szCs w:val="16"/>
          <w:lang w:val="en-GB"/>
        </w:rPr>
        <w:t>PsychoLIB</w:t>
      </w:r>
      <w:proofErr w:type="spellEnd"/>
      <w:r w:rsidRPr="006D5E1F">
        <w:rPr>
          <w:rFonts w:cstheme="minorHAnsi"/>
          <w:color w:val="000000"/>
          <w:sz w:val="16"/>
          <w:szCs w:val="16"/>
          <w:lang w:val="en-GB"/>
        </w:rPr>
        <w:t xml:space="preserve"> &amp; </w:t>
      </w:r>
      <w:proofErr w:type="spellStart"/>
      <w:r w:rsidRPr="006D5E1F">
        <w:rPr>
          <w:rFonts w:cstheme="minorHAnsi"/>
          <w:color w:val="000000"/>
          <w:sz w:val="16"/>
          <w:szCs w:val="16"/>
          <w:lang w:val="en-GB"/>
        </w:rPr>
        <w:t>PsychoLAB</w:t>
      </w:r>
      <w:proofErr w:type="spellEnd"/>
      <w:r w:rsidRPr="006D5E1F">
        <w:rPr>
          <w:rFonts w:cstheme="minorHAnsi"/>
          <w:color w:val="000000"/>
          <w:sz w:val="16"/>
          <w:szCs w:val="16"/>
          <w:lang w:val="en-GB"/>
        </w:rPr>
        <w:t xml:space="preserve"> complex at the Faculty of Psychology of the PEVŠ also includes the </w:t>
      </w:r>
      <w:proofErr w:type="spellStart"/>
      <w:r w:rsidRPr="006D5E1F">
        <w:rPr>
          <w:rFonts w:cstheme="minorHAnsi"/>
          <w:color w:val="000000"/>
          <w:sz w:val="16"/>
          <w:szCs w:val="16"/>
          <w:lang w:val="en-GB"/>
        </w:rPr>
        <w:t>Psychodiagnostic</w:t>
      </w:r>
      <w:proofErr w:type="spellEnd"/>
      <w:r w:rsidRPr="006D5E1F">
        <w:rPr>
          <w:rFonts w:cstheme="minorHAnsi"/>
          <w:color w:val="000000"/>
          <w:sz w:val="16"/>
          <w:szCs w:val="16"/>
          <w:lang w:val="en-GB"/>
        </w:rPr>
        <w:t xml:space="preserve"> Library (</w:t>
      </w:r>
      <w:proofErr w:type="spellStart"/>
      <w:r w:rsidRPr="006D5E1F">
        <w:rPr>
          <w:rFonts w:cstheme="minorHAnsi"/>
          <w:color w:val="000000"/>
          <w:sz w:val="16"/>
          <w:szCs w:val="16"/>
          <w:lang w:val="en-GB"/>
        </w:rPr>
        <w:t>PsychoLIB</w:t>
      </w:r>
      <w:proofErr w:type="spellEnd"/>
      <w:r w:rsidRPr="006D5E1F">
        <w:rPr>
          <w:rFonts w:cstheme="minorHAnsi"/>
          <w:color w:val="000000"/>
          <w:sz w:val="16"/>
          <w:szCs w:val="16"/>
          <w:lang w:val="en-GB"/>
        </w:rPr>
        <w:t xml:space="preserve">).  It currently holds a total of 131 tests and questionnaires, mainly from the publishing houses Psychodiagnostics Bratislava and </w:t>
      </w:r>
      <w:proofErr w:type="spellStart"/>
      <w:r w:rsidRPr="006D5E1F">
        <w:rPr>
          <w:rFonts w:cstheme="minorHAnsi"/>
          <w:color w:val="000000"/>
          <w:sz w:val="16"/>
          <w:szCs w:val="16"/>
          <w:lang w:val="en-GB"/>
        </w:rPr>
        <w:t>HogrefeTestcentrum</w:t>
      </w:r>
      <w:proofErr w:type="spellEnd"/>
      <w:r w:rsidRPr="006D5E1F">
        <w:rPr>
          <w:rFonts w:cstheme="minorHAnsi"/>
          <w:color w:val="000000"/>
          <w:sz w:val="16"/>
          <w:szCs w:val="16"/>
          <w:lang w:val="en-GB"/>
        </w:rPr>
        <w:t xml:space="preserve"> Praha, and 8 professional publications focused on diagnostics of children and adults, 182 publications and dozens of issues of various journals in the field of psychology. The methods are mainly used for clinical diagnostics of children and adults (especially anxiety, depression, fear management), diagnostics in the work environment (job satisfaction, leadership style, success rate of managers, assessment of managerial assumptions) or in school (reading test, knowledge of preschool children, assessment of spelling skills, choice of profession). Several special tests are available to measure deductive and creative thinking, memory or attention. Psychodiagnostics in the field of education and upbringing are complemented by questionnaires to ascertain family atmosphere, parenting styles and learning styles. A computer with the PSPP program installed and the latest version of IBM SPSS PC program is available in the library for students to process data for </w:t>
      </w:r>
      <w:proofErr w:type="gramStart"/>
      <w:r w:rsidRPr="006D5E1F">
        <w:rPr>
          <w:rFonts w:cstheme="minorHAnsi"/>
          <w:color w:val="000000"/>
          <w:sz w:val="16"/>
          <w:szCs w:val="16"/>
          <w:lang w:val="en-GB"/>
        </w:rPr>
        <w:t>researches</w:t>
      </w:r>
      <w:proofErr w:type="gramEnd"/>
      <w:r w:rsidRPr="006D5E1F">
        <w:rPr>
          <w:rFonts w:cstheme="minorHAnsi"/>
          <w:color w:val="000000"/>
          <w:sz w:val="16"/>
          <w:szCs w:val="16"/>
          <w:lang w:val="en-GB"/>
        </w:rPr>
        <w:t xml:space="preserve">. </w:t>
      </w:r>
    </w:p>
    <w:p w14:paraId="6178CECB" w14:textId="30341C3B"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lang w:val="en-GB"/>
        </w:rPr>
      </w:pPr>
      <w:r w:rsidRPr="006D5E1F">
        <w:rPr>
          <w:rFonts w:cstheme="minorHAnsi"/>
          <w:color w:val="000000"/>
          <w:sz w:val="16"/>
          <w:szCs w:val="16"/>
          <w:lang w:val="en-GB"/>
        </w:rPr>
        <w:t xml:space="preserve">LINK: </w:t>
      </w:r>
      <w:hyperlink r:id="rId38" w:history="1">
        <w:r w:rsidRPr="008934C4">
          <w:rPr>
            <w:rStyle w:val="Hypertextovprepojenie"/>
            <w:rFonts w:cstheme="minorHAnsi"/>
            <w:sz w:val="16"/>
            <w:szCs w:val="16"/>
            <w:lang w:val="en-GB"/>
          </w:rPr>
          <w:t>https://www.paneurouni.com/wp-content/uploads/2017/03/fps_kniznicny_a_vypozicny_poriadok.pdf</w:t>
        </w:r>
      </w:hyperlink>
      <w:r>
        <w:rPr>
          <w:rFonts w:cstheme="minorHAnsi"/>
          <w:color w:val="000000"/>
          <w:sz w:val="16"/>
          <w:szCs w:val="16"/>
          <w:lang w:val="en-GB"/>
        </w:rPr>
        <w:t xml:space="preserve"> </w:t>
      </w:r>
    </w:p>
    <w:p w14:paraId="72A22E3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lang w:val="en-GB"/>
        </w:rPr>
      </w:pPr>
    </w:p>
    <w:p w14:paraId="41B48881" w14:textId="77777777" w:rsidR="00923871" w:rsidRPr="002658B0" w:rsidRDefault="00923871" w:rsidP="00923871">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iCs/>
          <w:sz w:val="6"/>
          <w:szCs w:val="6"/>
          <w:lang w:val="en-GB"/>
        </w:rPr>
      </w:pPr>
    </w:p>
    <w:p w14:paraId="21BA93B0"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iCs/>
          <w:sz w:val="16"/>
          <w:szCs w:val="16"/>
          <w:lang w:val="en-GB"/>
        </w:rPr>
      </w:pPr>
      <w:r w:rsidRPr="006D5E1F">
        <w:rPr>
          <w:rFonts w:cstheme="minorHAnsi"/>
          <w:iCs/>
          <w:sz w:val="16"/>
          <w:szCs w:val="16"/>
          <w:lang w:val="en-GB"/>
        </w:rPr>
        <w:t xml:space="preserve">There are also premises for psychological counselling available at Tomášikova Street, which is implemented within the services of the Psychological Counselling Centre for PEVŠ undergraduates. The Academic Counselling Centre for All Students of PEVŠ (APKA) provides psychological counselling in the form of personal meetings, online synchronously via the MS Teams application and online asynchronously via email. </w:t>
      </w:r>
    </w:p>
    <w:p w14:paraId="0DC07ACB" w14:textId="06CF4EDF"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iCs/>
          <w:sz w:val="16"/>
          <w:szCs w:val="16"/>
          <w:lang w:val="en-GB"/>
        </w:rPr>
      </w:pPr>
      <w:r w:rsidRPr="006D5E1F">
        <w:rPr>
          <w:rFonts w:cstheme="minorHAnsi"/>
          <w:iCs/>
          <w:sz w:val="16"/>
          <w:szCs w:val="16"/>
          <w:lang w:val="en-GB"/>
        </w:rPr>
        <w:t>LINK: https://www.paneurouni.com/wp-content/uploads/2017/03/fps_organizacny_p</w:t>
      </w:r>
      <w:r>
        <w:rPr>
          <w:rFonts w:cstheme="minorHAnsi"/>
          <w:iCs/>
          <w:sz w:val="16"/>
          <w:szCs w:val="16"/>
          <w:lang w:val="en-GB"/>
        </w:rPr>
        <w:t>oriadok_psychologickej_poradne pre</w:t>
      </w:r>
      <w:r w:rsidRPr="006D5E1F">
        <w:rPr>
          <w:rFonts w:cstheme="minorHAnsi"/>
          <w:iCs/>
          <w:sz w:val="16"/>
          <w:szCs w:val="16"/>
          <w:lang w:val="en-GB"/>
        </w:rPr>
        <w:t xml:space="preserve">_  </w:t>
      </w:r>
    </w:p>
    <w:p w14:paraId="2C336589" w14:textId="5A116DD1"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iCs/>
          <w:sz w:val="16"/>
          <w:szCs w:val="16"/>
          <w:lang w:val="en-GB"/>
        </w:rPr>
      </w:pPr>
      <w:r w:rsidRPr="006D5E1F">
        <w:rPr>
          <w:rFonts w:cstheme="minorHAnsi"/>
          <w:iCs/>
          <w:sz w:val="16"/>
          <w:szCs w:val="16"/>
          <w:lang w:val="en-GB"/>
        </w:rPr>
        <w:t>vysokoskolakov.pdf</w:t>
      </w:r>
      <w:r>
        <w:rPr>
          <w:rFonts w:cstheme="minorHAnsi"/>
          <w:iCs/>
          <w:sz w:val="16"/>
          <w:szCs w:val="16"/>
          <w:lang w:val="en-GB"/>
        </w:rPr>
        <w:t xml:space="preserve"> </w:t>
      </w:r>
    </w:p>
    <w:p w14:paraId="634535D6" w14:textId="4ACAFD8E" w:rsidR="00923871" w:rsidRPr="002658B0"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iCs/>
          <w:sz w:val="16"/>
          <w:szCs w:val="16"/>
          <w:lang w:val="en-GB"/>
        </w:rPr>
        <w:t>The material, technical and informational provision of the study programme (libraries, reading rooms, availability of information resources via the Internet, availability of basic study literature, textbooks, monographs and foreign scientific journals, software equipment, access to the necessary databases, laboratories, project studies, studios, technological provision, etc.) analysed in this part of the application demonstrate that the faculty is able to carry out the study programme in question and to meet its educational objectives.</w:t>
      </w:r>
    </w:p>
    <w:p w14:paraId="610BBD1B" w14:textId="76003291" w:rsidR="00F25DB1" w:rsidRPr="002658B0" w:rsidRDefault="00F25DB1" w:rsidP="00057181">
      <w:pPr>
        <w:pStyle w:val="Odsekzoznamu"/>
        <w:autoSpaceDE w:val="0"/>
        <w:autoSpaceDN w:val="0"/>
        <w:adjustRightInd w:val="0"/>
        <w:spacing w:after="0" w:line="240" w:lineRule="auto"/>
        <w:ind w:left="0"/>
        <w:jc w:val="both"/>
        <w:rPr>
          <w:rFonts w:cstheme="minorHAnsi"/>
          <w:sz w:val="16"/>
          <w:szCs w:val="16"/>
          <w:lang w:val="en-GB"/>
        </w:rPr>
      </w:pPr>
    </w:p>
    <w:p w14:paraId="5AA682A8" w14:textId="3EFC3A23" w:rsidR="00F356F5" w:rsidRPr="002658B0" w:rsidRDefault="00E659BA" w:rsidP="0021638E">
      <w:pPr>
        <w:autoSpaceDE w:val="0"/>
        <w:autoSpaceDN w:val="0"/>
        <w:adjustRightInd w:val="0"/>
        <w:spacing w:after="0" w:line="240" w:lineRule="auto"/>
        <w:jc w:val="both"/>
        <w:rPr>
          <w:rFonts w:cstheme="minorHAnsi"/>
          <w:sz w:val="16"/>
          <w:szCs w:val="16"/>
          <w:lang w:val="en-GB"/>
        </w:rPr>
      </w:pPr>
      <w:proofErr w:type="gramStart"/>
      <w:r w:rsidRPr="002658B0">
        <w:rPr>
          <w:rFonts w:cstheme="minorHAnsi"/>
          <w:sz w:val="16"/>
          <w:szCs w:val="16"/>
          <w:lang w:val="en-GB"/>
        </w:rPr>
        <w:t xml:space="preserve">C  </w:t>
      </w:r>
      <w:r w:rsidR="0021638E" w:rsidRPr="002658B0">
        <w:rPr>
          <w:rFonts w:cstheme="minorHAnsi"/>
          <w:sz w:val="16"/>
          <w:szCs w:val="16"/>
          <w:lang w:val="en-GB"/>
        </w:rPr>
        <w:t>Characteristics</w:t>
      </w:r>
      <w:proofErr w:type="gramEnd"/>
      <w:r w:rsidR="0021638E" w:rsidRPr="002658B0">
        <w:rPr>
          <w:rFonts w:cstheme="minorHAnsi"/>
          <w:sz w:val="16"/>
          <w:szCs w:val="16"/>
          <w:lang w:val="en-GB"/>
        </w:rPr>
        <w:t xml:space="preserve"> and extent of distance education applied in the study programme with the assignment to courses. Access, manuals of e-learning portals. Procedures for the transition from contact</w:t>
      </w:r>
      <w:r w:rsidR="0021638E" w:rsidRPr="002658B0" w:rsidDel="00BE0C20">
        <w:rPr>
          <w:rFonts w:cstheme="minorHAnsi"/>
          <w:sz w:val="16"/>
          <w:szCs w:val="16"/>
          <w:lang w:val="en-GB"/>
        </w:rPr>
        <w:t xml:space="preserve"> </w:t>
      </w:r>
      <w:r w:rsidR="0021638E" w:rsidRPr="002658B0">
        <w:rPr>
          <w:rFonts w:cstheme="minorHAnsi"/>
          <w:sz w:val="16"/>
          <w:szCs w:val="16"/>
          <w:lang w:val="en-GB"/>
        </w:rPr>
        <w:t xml:space="preserve">teaching to distance learning. </w:t>
      </w:r>
      <w:r w:rsidR="00F356F5" w:rsidRPr="002658B0">
        <w:rPr>
          <w:rFonts w:cstheme="minorHAnsi"/>
          <w:sz w:val="16"/>
          <w:szCs w:val="16"/>
          <w:lang w:val="en-GB"/>
        </w:rPr>
        <w:t xml:space="preserve"> </w:t>
      </w:r>
    </w:p>
    <w:p w14:paraId="52432AE3" w14:textId="77777777" w:rsidR="009C3FF8" w:rsidRPr="002658B0" w:rsidRDefault="009C3FF8" w:rsidP="00057181">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16"/>
          <w:szCs w:val="16"/>
          <w:lang w:val="en-GB"/>
        </w:rPr>
      </w:pPr>
    </w:p>
    <w:p w14:paraId="78C659F7" w14:textId="6B307477" w:rsidR="00E659BA" w:rsidRPr="002658B0" w:rsidRDefault="006D5E1F" w:rsidP="00057181">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In the case of </w:t>
      </w:r>
      <w:proofErr w:type="gramStart"/>
      <w:r w:rsidRPr="006D5E1F">
        <w:rPr>
          <w:rFonts w:cstheme="minorHAnsi"/>
          <w:iCs/>
          <w:color w:val="000000"/>
          <w:sz w:val="16"/>
          <w:szCs w:val="16"/>
          <w:lang w:val="en-GB"/>
        </w:rPr>
        <w:t>an emergency situation</w:t>
      </w:r>
      <w:proofErr w:type="gramEnd"/>
      <w:r w:rsidRPr="006D5E1F">
        <w:rPr>
          <w:rFonts w:cstheme="minorHAnsi"/>
          <w:iCs/>
          <w:color w:val="000000"/>
          <w:sz w:val="16"/>
          <w:szCs w:val="16"/>
          <w:lang w:val="en-GB"/>
        </w:rPr>
        <w:t xml:space="preserve"> and the resulting limitations to provide education by the full-time method, the transition to distance learning is ensured through the e-system UIS - University Information System and MS Teams. UIS or MS Teams allows lectures, online exercises, as well as written or oral examinations to be carried out via distance learning.  Students have access to the UIS through an account that is created for them at the beginning of their studies and serves as a communication channel for MS Teams. Teachers use the UIS to publish study material, provide interim and final course evaluation, whether in the form of a test or a term paper. The MS Teams application is used for the oral examination.  </w:t>
      </w:r>
      <w:r w:rsidR="001E100C" w:rsidRPr="002658B0">
        <w:rPr>
          <w:rFonts w:cstheme="minorHAnsi"/>
          <w:iCs/>
          <w:color w:val="000000"/>
          <w:sz w:val="16"/>
          <w:szCs w:val="16"/>
          <w:lang w:val="en-GB"/>
        </w:rPr>
        <w:t xml:space="preserve"> </w:t>
      </w:r>
    </w:p>
    <w:p w14:paraId="2C230581" w14:textId="77777777" w:rsidR="00E659BA"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
    <w:p w14:paraId="19198E3F" w14:textId="5EB34035" w:rsidR="0085194C"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roofErr w:type="gramStart"/>
      <w:r w:rsidRPr="002658B0">
        <w:rPr>
          <w:rFonts w:cstheme="minorHAnsi"/>
          <w:sz w:val="16"/>
          <w:szCs w:val="16"/>
          <w:lang w:val="en-GB"/>
        </w:rPr>
        <w:t xml:space="preserve">D  </w:t>
      </w:r>
      <w:r w:rsidR="0021638E" w:rsidRPr="002658B0">
        <w:rPr>
          <w:rFonts w:cstheme="minorHAnsi"/>
          <w:sz w:val="16"/>
          <w:szCs w:val="16"/>
          <w:lang w:val="en-GB"/>
        </w:rPr>
        <w:t>Institution</w:t>
      </w:r>
      <w:proofErr w:type="gramEnd"/>
      <w:r w:rsidR="0021638E" w:rsidRPr="002658B0">
        <w:rPr>
          <w:rFonts w:cstheme="minorHAnsi"/>
          <w:sz w:val="16"/>
          <w:szCs w:val="16"/>
          <w:lang w:val="en-GB"/>
        </w:rPr>
        <w:t xml:space="preserve"> partners in providing educational activities for the study programme and the characteristics of their participation.</w:t>
      </w:r>
      <w:r w:rsidR="0085194C" w:rsidRPr="002658B0">
        <w:rPr>
          <w:rFonts w:cstheme="minorHAnsi"/>
          <w:sz w:val="16"/>
          <w:szCs w:val="16"/>
          <w:lang w:val="en-GB"/>
        </w:rPr>
        <w:t xml:space="preserve"> </w:t>
      </w:r>
    </w:p>
    <w:p w14:paraId="30387CE2" w14:textId="77777777" w:rsidR="00923871" w:rsidRPr="002658B0" w:rsidRDefault="00923871" w:rsidP="0092387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lang w:val="en-GB" w:eastAsia="sk-SK"/>
        </w:rPr>
      </w:pPr>
    </w:p>
    <w:p w14:paraId="08DC12E0"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r w:rsidRPr="006D5E1F">
        <w:rPr>
          <w:rFonts w:cstheme="minorHAnsi"/>
          <w:sz w:val="16"/>
          <w:szCs w:val="16"/>
          <w:lang w:val="en-GB" w:eastAsia="sk-SK"/>
        </w:rPr>
        <w:t xml:space="preserve">An important aspect of the profiling of future doctoral graduates is psychological practice and internship at workplaces. The Faculty of Psychology has contractual partnerships with organisations, institutions and training schools that provide students with the opportunity to acquire professional skills, professional competences and practical competences through interactive training and professional activities in specialised teaching facilities. Contract workplaces provide doctoral students with the opportunity to carry out research for their dissertation. </w:t>
      </w:r>
    </w:p>
    <w:p w14:paraId="7DCCD96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p>
    <w:p w14:paraId="36BDA0A2"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r w:rsidRPr="006D5E1F">
        <w:rPr>
          <w:rFonts w:cstheme="minorHAnsi"/>
          <w:sz w:val="16"/>
          <w:szCs w:val="16"/>
          <w:lang w:val="en-GB" w:eastAsia="sk-SK"/>
        </w:rPr>
        <w:t xml:space="preserve">Professional practice is aimed at linking theory and practice and at developing practical professional skills in prevention, diagnosis, counselling and intervention in specific workplaces. At the practicum sites, students </w:t>
      </w:r>
      <w:proofErr w:type="gramStart"/>
      <w:r w:rsidRPr="006D5E1F">
        <w:rPr>
          <w:rFonts w:cstheme="minorHAnsi"/>
          <w:sz w:val="16"/>
          <w:szCs w:val="16"/>
          <w:lang w:val="en-GB" w:eastAsia="sk-SK"/>
        </w:rPr>
        <w:t>have the opportunity to</w:t>
      </w:r>
      <w:proofErr w:type="gramEnd"/>
      <w:r w:rsidRPr="006D5E1F">
        <w:rPr>
          <w:rFonts w:cstheme="minorHAnsi"/>
          <w:sz w:val="16"/>
          <w:szCs w:val="16"/>
          <w:lang w:val="en-GB" w:eastAsia="sk-SK"/>
        </w:rPr>
        <w:t xml:space="preserve"> conduct research for their thesis under the guidance of faculty or professional staff from those sites. Some training workplaces also provide space for training and implementation of activities that develop students' professional skills and competences, e.g. administration of diagnostic methods, implementation of intervention and development programmes, presentation of lectures, which, in agreement with the workplace, complement the educational and preventive activities of the workplace. </w:t>
      </w:r>
    </w:p>
    <w:p w14:paraId="23C83AB3"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p>
    <w:p w14:paraId="5380A251"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r w:rsidRPr="006D5E1F">
        <w:rPr>
          <w:rFonts w:cstheme="minorHAnsi"/>
          <w:sz w:val="16"/>
          <w:szCs w:val="16"/>
          <w:lang w:val="en-GB" w:eastAsia="sk-SK"/>
        </w:rPr>
        <w:t xml:space="preserve">Faculty partners for the provision of these educational activities of the curriculum are entities classified as Practice Schools, </w:t>
      </w:r>
      <w:proofErr w:type="spellStart"/>
      <w:r w:rsidRPr="006D5E1F">
        <w:rPr>
          <w:rFonts w:cstheme="minorHAnsi"/>
          <w:sz w:val="16"/>
          <w:szCs w:val="16"/>
          <w:lang w:val="en-GB" w:eastAsia="sk-SK"/>
        </w:rPr>
        <w:t>Counseling</w:t>
      </w:r>
      <w:proofErr w:type="spellEnd"/>
      <w:r w:rsidRPr="006D5E1F">
        <w:rPr>
          <w:rFonts w:cstheme="minorHAnsi"/>
          <w:sz w:val="16"/>
          <w:szCs w:val="16"/>
          <w:lang w:val="en-GB" w:eastAsia="sk-SK"/>
        </w:rPr>
        <w:t xml:space="preserve"> </w:t>
      </w:r>
      <w:proofErr w:type="spellStart"/>
      <w:r w:rsidRPr="006D5E1F">
        <w:rPr>
          <w:rFonts w:cstheme="minorHAnsi"/>
          <w:sz w:val="16"/>
          <w:szCs w:val="16"/>
          <w:lang w:val="en-GB" w:eastAsia="sk-SK"/>
        </w:rPr>
        <w:t>Centers</w:t>
      </w:r>
      <w:proofErr w:type="spellEnd"/>
      <w:r w:rsidRPr="006D5E1F">
        <w:rPr>
          <w:rFonts w:cstheme="minorHAnsi"/>
          <w:sz w:val="16"/>
          <w:szCs w:val="16"/>
          <w:lang w:val="en-GB" w:eastAsia="sk-SK"/>
        </w:rPr>
        <w:t xml:space="preserve">, Work-Organization Practices, Field Practices, Health Care Facilities. The list of partners for education and practice is given on the faculty's </w:t>
      </w:r>
      <w:proofErr w:type="gramStart"/>
      <w:r w:rsidRPr="006D5E1F">
        <w:rPr>
          <w:rFonts w:cstheme="minorHAnsi"/>
          <w:sz w:val="16"/>
          <w:szCs w:val="16"/>
          <w:lang w:val="en-GB" w:eastAsia="sk-SK"/>
        </w:rPr>
        <w:t>website :</w:t>
      </w:r>
      <w:proofErr w:type="gramEnd"/>
      <w:r w:rsidRPr="006D5E1F">
        <w:rPr>
          <w:rFonts w:cstheme="minorHAnsi"/>
          <w:sz w:val="16"/>
          <w:szCs w:val="16"/>
          <w:lang w:val="en-GB" w:eastAsia="sk-SK"/>
        </w:rPr>
        <w:t xml:space="preserve"> </w:t>
      </w:r>
    </w:p>
    <w:p w14:paraId="47121A9D" w14:textId="0BE08132" w:rsidR="003C21E5"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jc w:val="both"/>
        <w:rPr>
          <w:rFonts w:cstheme="minorHAnsi"/>
          <w:sz w:val="16"/>
          <w:szCs w:val="16"/>
          <w:lang w:val="en-GB" w:eastAsia="sk-SK"/>
        </w:rPr>
      </w:pPr>
      <w:r>
        <w:rPr>
          <w:rFonts w:cstheme="minorHAnsi"/>
          <w:sz w:val="16"/>
          <w:szCs w:val="16"/>
          <w:lang w:val="en-GB" w:eastAsia="sk-SK"/>
        </w:rPr>
        <w:t xml:space="preserve"> </w:t>
      </w:r>
      <w:r w:rsidRPr="006D5E1F">
        <w:rPr>
          <w:rFonts w:cstheme="minorHAnsi"/>
          <w:sz w:val="16"/>
          <w:szCs w:val="16"/>
          <w:lang w:val="en-GB" w:eastAsia="sk-SK"/>
        </w:rPr>
        <w:t xml:space="preserve">LINK: </w:t>
      </w:r>
      <w:hyperlink r:id="rId39" w:history="1">
        <w:r w:rsidRPr="008934C4">
          <w:rPr>
            <w:rStyle w:val="Hypertextovprepojenie"/>
            <w:rFonts w:cstheme="minorHAnsi"/>
            <w:sz w:val="16"/>
            <w:szCs w:val="16"/>
            <w:lang w:val="en-GB" w:eastAsia="sk-SK"/>
          </w:rPr>
          <w:t>https://www.paneurouni.com/fakulta-psychologie/info/partneri/</w:t>
        </w:r>
      </w:hyperlink>
      <w:r>
        <w:rPr>
          <w:rFonts w:cstheme="minorHAnsi"/>
          <w:sz w:val="16"/>
          <w:szCs w:val="16"/>
          <w:lang w:val="en-GB" w:eastAsia="sk-SK"/>
        </w:rPr>
        <w:t xml:space="preserve"> </w:t>
      </w:r>
    </w:p>
    <w:p w14:paraId="3EC90460" w14:textId="77777777" w:rsidR="006D5E1F"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jc w:val="both"/>
        <w:rPr>
          <w:rStyle w:val="Hypertextovprepojenie"/>
          <w:rFonts w:cstheme="minorHAnsi"/>
          <w:color w:val="auto"/>
          <w:sz w:val="12"/>
          <w:szCs w:val="12"/>
          <w:u w:val="none"/>
          <w:lang w:val="en-GB"/>
        </w:rPr>
      </w:pPr>
    </w:p>
    <w:p w14:paraId="3946D71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r w:rsidRPr="006D5E1F">
        <w:rPr>
          <w:rStyle w:val="Hypertextovprepojenie"/>
          <w:rFonts w:cstheme="minorHAnsi"/>
          <w:color w:val="auto"/>
          <w:sz w:val="16"/>
          <w:szCs w:val="16"/>
          <w:u w:val="none"/>
          <w:lang w:val="en-GB"/>
        </w:rPr>
        <w:t xml:space="preserve">In addition to these departments, the Faculty of Psychology cooperates closely on research projects with several foreign universities, with whom it conducts basic or applied research in the field of school psychology in teams of researchers. Such universities include, for example, Bangor University, UK; </w:t>
      </w:r>
      <w:proofErr w:type="spellStart"/>
      <w:r w:rsidRPr="006D5E1F">
        <w:rPr>
          <w:rStyle w:val="Hypertextovprepojenie"/>
          <w:rFonts w:cstheme="minorHAnsi"/>
          <w:color w:val="auto"/>
          <w:sz w:val="16"/>
          <w:szCs w:val="16"/>
          <w:u w:val="none"/>
          <w:lang w:val="en-GB"/>
        </w:rPr>
        <w:t>Latvijas</w:t>
      </w:r>
      <w:proofErr w:type="spellEnd"/>
      <w:r w:rsidRPr="006D5E1F">
        <w:rPr>
          <w:rStyle w:val="Hypertextovprepojenie"/>
          <w:rFonts w:cstheme="minorHAnsi"/>
          <w:color w:val="auto"/>
          <w:sz w:val="16"/>
          <w:szCs w:val="16"/>
          <w:u w:val="none"/>
          <w:lang w:val="en-GB"/>
        </w:rPr>
        <w:t xml:space="preserve"> Universite FEPA (Faculty of Education, Psychology and Art), Riga, Latvia; Vytautas </w:t>
      </w:r>
      <w:proofErr w:type="spellStart"/>
      <w:r w:rsidRPr="006D5E1F">
        <w:rPr>
          <w:rStyle w:val="Hypertextovprepojenie"/>
          <w:rFonts w:cstheme="minorHAnsi"/>
          <w:color w:val="auto"/>
          <w:sz w:val="16"/>
          <w:szCs w:val="16"/>
          <w:u w:val="none"/>
          <w:lang w:val="en-GB"/>
        </w:rPr>
        <w:t>Didziojo</w:t>
      </w:r>
      <w:proofErr w:type="spellEnd"/>
      <w:r w:rsidRPr="006D5E1F">
        <w:rPr>
          <w:rStyle w:val="Hypertextovprepojenie"/>
          <w:rFonts w:cstheme="minorHAnsi"/>
          <w:color w:val="auto"/>
          <w:sz w:val="16"/>
          <w:szCs w:val="16"/>
          <w:u w:val="none"/>
          <w:lang w:val="en-GB"/>
        </w:rPr>
        <w:t xml:space="preserve"> </w:t>
      </w:r>
      <w:proofErr w:type="spellStart"/>
      <w:r w:rsidRPr="006D5E1F">
        <w:rPr>
          <w:rStyle w:val="Hypertextovprepojenie"/>
          <w:rFonts w:cstheme="minorHAnsi"/>
          <w:color w:val="auto"/>
          <w:sz w:val="16"/>
          <w:szCs w:val="16"/>
          <w:u w:val="none"/>
          <w:lang w:val="en-GB"/>
        </w:rPr>
        <w:t>Universitetas</w:t>
      </w:r>
      <w:proofErr w:type="spellEnd"/>
      <w:r w:rsidRPr="006D5E1F">
        <w:rPr>
          <w:rStyle w:val="Hypertextovprepojenie"/>
          <w:rFonts w:cstheme="minorHAnsi"/>
          <w:color w:val="auto"/>
          <w:sz w:val="16"/>
          <w:szCs w:val="16"/>
          <w:u w:val="none"/>
          <w:lang w:val="en-GB"/>
        </w:rPr>
        <w:t xml:space="preserve">, Education Academy, Kaunas, Lithuania; </w:t>
      </w:r>
      <w:proofErr w:type="spellStart"/>
      <w:r w:rsidRPr="006D5E1F">
        <w:rPr>
          <w:rStyle w:val="Hypertextovprepojenie"/>
          <w:rFonts w:cstheme="minorHAnsi"/>
          <w:color w:val="auto"/>
          <w:sz w:val="16"/>
          <w:szCs w:val="16"/>
          <w:u w:val="none"/>
          <w:lang w:val="en-GB"/>
        </w:rPr>
        <w:t>Universita</w:t>
      </w:r>
      <w:proofErr w:type="spellEnd"/>
      <w:r w:rsidRPr="006D5E1F">
        <w:rPr>
          <w:rStyle w:val="Hypertextovprepojenie"/>
          <w:rFonts w:cstheme="minorHAnsi"/>
          <w:color w:val="auto"/>
          <w:sz w:val="16"/>
          <w:szCs w:val="16"/>
          <w:u w:val="none"/>
          <w:lang w:val="en-GB"/>
        </w:rPr>
        <w:t xml:space="preserve"> degli Studi G. </w:t>
      </w:r>
      <w:proofErr w:type="spellStart"/>
      <w:r w:rsidRPr="006D5E1F">
        <w:rPr>
          <w:rStyle w:val="Hypertextovprepojenie"/>
          <w:rFonts w:cstheme="minorHAnsi"/>
          <w:color w:val="auto"/>
          <w:sz w:val="16"/>
          <w:szCs w:val="16"/>
          <w:u w:val="none"/>
          <w:lang w:val="en-GB"/>
        </w:rPr>
        <w:t>d'Annunzio</w:t>
      </w:r>
      <w:proofErr w:type="spellEnd"/>
      <w:r w:rsidRPr="006D5E1F">
        <w:rPr>
          <w:rStyle w:val="Hypertextovprepojenie"/>
          <w:rFonts w:cstheme="minorHAnsi"/>
          <w:color w:val="auto"/>
          <w:sz w:val="16"/>
          <w:szCs w:val="16"/>
          <w:u w:val="none"/>
          <w:lang w:val="en-GB"/>
        </w:rPr>
        <w:t xml:space="preserve">, Chieti-Pescara, Italy; University of Connecticut, USA; University of California, Santa Barbara, USA; and European Psychology Centre for Training, Amsterdam, the Netherlands. </w:t>
      </w:r>
    </w:p>
    <w:p w14:paraId="6DB6CFB8"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p>
    <w:p w14:paraId="194BA66E"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r w:rsidRPr="006D5E1F">
        <w:rPr>
          <w:rStyle w:val="Hypertextovprepojenie"/>
          <w:rFonts w:cstheme="minorHAnsi"/>
          <w:color w:val="auto"/>
          <w:sz w:val="16"/>
          <w:szCs w:val="16"/>
          <w:u w:val="none"/>
          <w:lang w:val="en-GB"/>
        </w:rPr>
        <w:t>Intensive research collaboration, including online lectures, expert consultations and training modules, is being developed by the faculty with Professor R. Enright (University of Wisconsin-Madison, Madison, USA); e.g. a cross-cultural research project (USA, Iran, Northern Ireland, Spain, Slovakia and Taiwan) entitled Validation Study of the Sacrificial Love/</w:t>
      </w:r>
      <w:proofErr w:type="spellStart"/>
      <w:r w:rsidRPr="006D5E1F">
        <w:rPr>
          <w:rStyle w:val="Hypertextovprepojenie"/>
          <w:rFonts w:cstheme="minorHAnsi"/>
          <w:color w:val="auto"/>
          <w:sz w:val="16"/>
          <w:szCs w:val="16"/>
          <w:u w:val="none"/>
          <w:lang w:val="en-GB"/>
        </w:rPr>
        <w:t>Agapé</w:t>
      </w:r>
      <w:proofErr w:type="spellEnd"/>
      <w:r w:rsidRPr="006D5E1F">
        <w:rPr>
          <w:rStyle w:val="Hypertextovprepojenie"/>
          <w:rFonts w:cstheme="minorHAnsi"/>
          <w:color w:val="auto"/>
          <w:sz w:val="16"/>
          <w:szCs w:val="16"/>
          <w:u w:val="none"/>
          <w:lang w:val="en-GB"/>
        </w:rPr>
        <w:t xml:space="preserve"> Scale; a training course on Forgiveness Therapy and supervision for doctoral students and teachers. The faculty has a long-standing research collaboration </w:t>
      </w:r>
      <w:proofErr w:type="gramStart"/>
      <w:r w:rsidRPr="006D5E1F">
        <w:rPr>
          <w:rStyle w:val="Hypertextovprepojenie"/>
          <w:rFonts w:cstheme="minorHAnsi"/>
          <w:color w:val="auto"/>
          <w:sz w:val="16"/>
          <w:szCs w:val="16"/>
          <w:u w:val="none"/>
          <w:lang w:val="en-GB"/>
        </w:rPr>
        <w:t>in the area of</w:t>
      </w:r>
      <w:proofErr w:type="gramEnd"/>
      <w:r w:rsidRPr="006D5E1F">
        <w:rPr>
          <w:rStyle w:val="Hypertextovprepojenie"/>
          <w:rFonts w:cstheme="minorHAnsi"/>
          <w:color w:val="auto"/>
          <w:sz w:val="16"/>
          <w:szCs w:val="16"/>
          <w:u w:val="none"/>
          <w:lang w:val="en-GB"/>
        </w:rPr>
        <w:t xml:space="preserve"> social-emotional health, which has been reflected in dissertation topics, with Professor M. J. Furlong (University of California, Santa Barbara, USA).   </w:t>
      </w:r>
    </w:p>
    <w:p w14:paraId="063C82AF"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p>
    <w:p w14:paraId="1FE73A89" w14:textId="5A6E3A4E" w:rsidR="00877997"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eastAsia="Times New Roman" w:cs="Times New Roman"/>
          <w:color w:val="FF0000"/>
          <w:sz w:val="16"/>
          <w:szCs w:val="16"/>
          <w:lang w:val="en-GB" w:eastAsia="sk-SK"/>
        </w:rPr>
      </w:pPr>
      <w:r w:rsidRPr="006D5E1F">
        <w:rPr>
          <w:rStyle w:val="Hypertextovprepojenie"/>
          <w:rFonts w:cstheme="minorHAnsi"/>
          <w:color w:val="auto"/>
          <w:sz w:val="16"/>
          <w:szCs w:val="16"/>
          <w:u w:val="none"/>
          <w:lang w:val="en-GB"/>
        </w:rPr>
        <w:lastRenderedPageBreak/>
        <w:t xml:space="preserve">The intensive linking of research, diagnostic and educational interventions, including professional lectures and training modules, is the result of a long-term collaboration with Assoc. M. </w:t>
      </w:r>
      <w:proofErr w:type="spellStart"/>
      <w:r w:rsidRPr="006D5E1F">
        <w:rPr>
          <w:rStyle w:val="Hypertextovprepojenie"/>
          <w:rFonts w:cstheme="minorHAnsi"/>
          <w:color w:val="auto"/>
          <w:sz w:val="16"/>
          <w:szCs w:val="16"/>
          <w:u w:val="none"/>
          <w:lang w:val="en-GB"/>
        </w:rPr>
        <w:t>Caravolas</w:t>
      </w:r>
      <w:proofErr w:type="spellEnd"/>
      <w:r w:rsidRPr="006D5E1F">
        <w:rPr>
          <w:rStyle w:val="Hypertextovprepojenie"/>
          <w:rFonts w:cstheme="minorHAnsi"/>
          <w:color w:val="auto"/>
          <w:sz w:val="16"/>
          <w:szCs w:val="16"/>
          <w:u w:val="none"/>
          <w:lang w:val="en-GB"/>
        </w:rPr>
        <w:t>, PhD (Bangor University, Bangor, Wales, UK) in The Multilanguage Assessment Battery of Early Literacy project, including the MABEL diagnostic battery and the creation of an online version of the child assessment.</w:t>
      </w:r>
      <w:r w:rsidR="00877997" w:rsidRPr="002658B0">
        <w:rPr>
          <w:rFonts w:ascii="Calibri" w:hAnsi="Calibri" w:cs="Calibri"/>
          <w:color w:val="000000"/>
          <w:sz w:val="16"/>
          <w:szCs w:val="16"/>
          <w:shd w:val="clear" w:color="auto" w:fill="FFFFFF"/>
          <w:lang w:val="en-GB"/>
        </w:rPr>
        <w:t xml:space="preserve"> </w:t>
      </w:r>
    </w:p>
    <w:p w14:paraId="00CB4F0D" w14:textId="77777777" w:rsidR="0027738D" w:rsidRPr="002658B0" w:rsidRDefault="0027738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5A3902A8" w14:textId="77777777" w:rsidR="00E659BA"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
    <w:p w14:paraId="33E807C4" w14:textId="53A4576E" w:rsidR="0085194C"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roofErr w:type="gramStart"/>
      <w:r w:rsidRPr="002658B0">
        <w:rPr>
          <w:rFonts w:cstheme="minorHAnsi"/>
          <w:sz w:val="16"/>
          <w:szCs w:val="16"/>
          <w:lang w:val="en-GB"/>
        </w:rPr>
        <w:t xml:space="preserve">E  </w:t>
      </w:r>
      <w:r w:rsidR="0021638E" w:rsidRPr="002658B0">
        <w:rPr>
          <w:rFonts w:cstheme="minorHAnsi"/>
          <w:sz w:val="16"/>
          <w:szCs w:val="16"/>
          <w:lang w:val="en-GB"/>
        </w:rPr>
        <w:t>Characteristics</w:t>
      </w:r>
      <w:proofErr w:type="gramEnd"/>
      <w:r w:rsidR="0021638E" w:rsidRPr="002658B0">
        <w:rPr>
          <w:rFonts w:cstheme="minorHAnsi"/>
          <w:sz w:val="16"/>
          <w:szCs w:val="16"/>
          <w:lang w:val="en-GB"/>
        </w:rPr>
        <w:t xml:space="preserve"> of the possibilities for social, sports, cultural, spiritual and social activities.</w:t>
      </w:r>
      <w:r w:rsidR="0085194C" w:rsidRPr="002658B0">
        <w:rPr>
          <w:rFonts w:cstheme="minorHAnsi"/>
          <w:sz w:val="16"/>
          <w:szCs w:val="16"/>
          <w:lang w:val="en-GB"/>
        </w:rPr>
        <w:t xml:space="preserve"> </w:t>
      </w:r>
    </w:p>
    <w:p w14:paraId="77C36AD9" w14:textId="77777777" w:rsidR="009C3FF8" w:rsidRPr="002658B0" w:rsidRDefault="009C3FF8"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3878FAA" w14:textId="77777777" w:rsidR="006D5E1F" w:rsidRDefault="006D5E1F"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 xml:space="preserve">All activities for PEVŠ students are published on Facebook, Instagram. </w:t>
      </w:r>
    </w:p>
    <w:p w14:paraId="4BE3AC2B" w14:textId="029F2449" w:rsidR="00E659BA" w:rsidRPr="002658B0"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lang w:val="en-GB"/>
        </w:rPr>
      </w:pPr>
      <w:hyperlink r:id="rId40" w:history="1">
        <w:r w:rsidRPr="002658B0">
          <w:rPr>
            <w:rStyle w:val="Hypertextovprepojenie"/>
            <w:sz w:val="16"/>
            <w:szCs w:val="16"/>
            <w:lang w:val="en-GB"/>
          </w:rPr>
          <w:t xml:space="preserve">Paneurópska vysoká škola - </w:t>
        </w:r>
        <w:proofErr w:type="spellStart"/>
        <w:r w:rsidRPr="002658B0">
          <w:rPr>
            <w:rStyle w:val="Hypertextovprepojenie"/>
            <w:sz w:val="16"/>
            <w:szCs w:val="16"/>
            <w:lang w:val="en-GB"/>
          </w:rPr>
          <w:t>Domov</w:t>
        </w:r>
        <w:proofErr w:type="spellEnd"/>
        <w:r w:rsidRPr="002658B0">
          <w:rPr>
            <w:rStyle w:val="Hypertextovprepojenie"/>
            <w:sz w:val="16"/>
            <w:szCs w:val="16"/>
            <w:lang w:val="en-GB"/>
          </w:rPr>
          <w:t xml:space="preserve"> | Facebook</w:t>
        </w:r>
      </w:hyperlink>
    </w:p>
    <w:p w14:paraId="0D527059" w14:textId="6BE1228E" w:rsidR="001924EB" w:rsidRPr="002658B0"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1" w:history="1">
        <w:r w:rsidRPr="002658B0">
          <w:rPr>
            <w:rStyle w:val="Hypertextovprepojenie"/>
            <w:sz w:val="16"/>
            <w:szCs w:val="16"/>
            <w:lang w:val="en-GB"/>
          </w:rPr>
          <w:t xml:space="preserve">Paneurópska vysoká škola PEVŠ (@paneuropska_vysoka_skola) • </w:t>
        </w:r>
        <w:proofErr w:type="spellStart"/>
        <w:r w:rsidRPr="002658B0">
          <w:rPr>
            <w:rStyle w:val="Hypertextovprepojenie"/>
            <w:sz w:val="16"/>
            <w:szCs w:val="16"/>
            <w:lang w:val="en-GB"/>
          </w:rPr>
          <w:t>Fotky</w:t>
        </w:r>
        <w:proofErr w:type="spellEnd"/>
        <w:r w:rsidRPr="002658B0">
          <w:rPr>
            <w:rStyle w:val="Hypertextovprepojenie"/>
            <w:sz w:val="16"/>
            <w:szCs w:val="16"/>
            <w:lang w:val="en-GB"/>
          </w:rPr>
          <w:t xml:space="preserve"> a </w:t>
        </w:r>
        <w:proofErr w:type="spellStart"/>
        <w:r w:rsidRPr="002658B0">
          <w:rPr>
            <w:rStyle w:val="Hypertextovprepojenie"/>
            <w:sz w:val="16"/>
            <w:szCs w:val="16"/>
            <w:lang w:val="en-GB"/>
          </w:rPr>
          <w:t>videá</w:t>
        </w:r>
        <w:proofErr w:type="spellEnd"/>
        <w:r w:rsidRPr="002658B0">
          <w:rPr>
            <w:rStyle w:val="Hypertextovprepojenie"/>
            <w:sz w:val="16"/>
            <w:szCs w:val="16"/>
            <w:lang w:val="en-GB"/>
          </w:rPr>
          <w:t xml:space="preserve"> na </w:t>
        </w:r>
        <w:proofErr w:type="spellStart"/>
        <w:r w:rsidRPr="002658B0">
          <w:rPr>
            <w:rStyle w:val="Hypertextovprepojenie"/>
            <w:sz w:val="16"/>
            <w:szCs w:val="16"/>
            <w:lang w:val="en-GB"/>
          </w:rPr>
          <w:t>Instagrame</w:t>
        </w:r>
        <w:proofErr w:type="spellEnd"/>
      </w:hyperlink>
    </w:p>
    <w:p w14:paraId="49C551F0" w14:textId="77777777" w:rsidR="001924EB" w:rsidRPr="002658B0"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0343231" w14:textId="77777777" w:rsidR="00E659BA"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
    <w:p w14:paraId="38789D61" w14:textId="630A6FE1" w:rsidR="005D3722"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r w:rsidRPr="002658B0">
        <w:rPr>
          <w:rFonts w:cstheme="minorHAnsi"/>
          <w:sz w:val="16"/>
          <w:szCs w:val="16"/>
          <w:lang w:val="en-GB"/>
        </w:rPr>
        <w:t xml:space="preserve"> </w:t>
      </w:r>
      <w:proofErr w:type="gramStart"/>
      <w:r w:rsidRPr="002658B0">
        <w:rPr>
          <w:rFonts w:cstheme="minorHAnsi"/>
          <w:sz w:val="16"/>
          <w:szCs w:val="16"/>
          <w:lang w:val="en-GB"/>
        </w:rPr>
        <w:t xml:space="preserve">F  </w:t>
      </w:r>
      <w:r w:rsidR="0021638E" w:rsidRPr="002658B0">
        <w:rPr>
          <w:rFonts w:cstheme="minorHAnsi"/>
          <w:sz w:val="16"/>
          <w:szCs w:val="16"/>
          <w:lang w:val="en-GB"/>
        </w:rPr>
        <w:t>Possibilities</w:t>
      </w:r>
      <w:proofErr w:type="gramEnd"/>
      <w:r w:rsidR="0021638E" w:rsidRPr="002658B0">
        <w:rPr>
          <w:rFonts w:cstheme="minorHAnsi"/>
          <w:sz w:val="16"/>
          <w:szCs w:val="16"/>
          <w:lang w:val="en-GB"/>
        </w:rPr>
        <w:t xml:space="preserve"> and conditions for participation of the study programme students in mobilities and internships (indicating contact details), application instructions, rules for recognition of this education</w:t>
      </w:r>
      <w:r w:rsidR="008F5165" w:rsidRPr="002658B0">
        <w:rPr>
          <w:rFonts w:cstheme="minorHAnsi"/>
          <w:sz w:val="16"/>
          <w:szCs w:val="16"/>
          <w:lang w:val="en-GB"/>
        </w:rPr>
        <w:t xml:space="preserve">. </w:t>
      </w:r>
    </w:p>
    <w:p w14:paraId="2272F2E4" w14:textId="77777777" w:rsidR="0021638E" w:rsidRPr="002658B0" w:rsidRDefault="0021638E" w:rsidP="00E659BA">
      <w:pPr>
        <w:pStyle w:val="Odsekzoznamu"/>
        <w:autoSpaceDE w:val="0"/>
        <w:autoSpaceDN w:val="0"/>
        <w:adjustRightInd w:val="0"/>
        <w:spacing w:after="0" w:line="240" w:lineRule="auto"/>
        <w:ind w:left="0"/>
        <w:jc w:val="both"/>
        <w:rPr>
          <w:rFonts w:cstheme="minorHAnsi"/>
          <w:sz w:val="16"/>
          <w:szCs w:val="16"/>
          <w:lang w:val="en-GB"/>
        </w:rPr>
      </w:pPr>
    </w:p>
    <w:p w14:paraId="4F23F5EF" w14:textId="77777777" w:rsidR="006D5E1F" w:rsidRDefault="006D5E1F"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lang w:val="en-GB"/>
        </w:rPr>
      </w:pPr>
      <w:r w:rsidRPr="006D5E1F">
        <w:rPr>
          <w:sz w:val="16"/>
          <w:szCs w:val="16"/>
          <w:lang w:val="en-GB"/>
        </w:rPr>
        <w:t>Mobility and internships are carried out by the Department of International Relations.</w:t>
      </w:r>
    </w:p>
    <w:p w14:paraId="2FDE95A2" w14:textId="319EA4C5" w:rsidR="00656D2C" w:rsidRPr="002658B0" w:rsidRDefault="00B73FC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2" w:history="1">
        <w:proofErr w:type="spellStart"/>
        <w:r w:rsidRPr="002658B0">
          <w:rPr>
            <w:rStyle w:val="Hypertextovprepojenie"/>
            <w:sz w:val="16"/>
            <w:szCs w:val="16"/>
            <w:lang w:val="en-GB"/>
          </w:rPr>
          <w:t>Medzinárodné</w:t>
        </w:r>
        <w:proofErr w:type="spellEnd"/>
        <w:r w:rsidRPr="002658B0">
          <w:rPr>
            <w:rStyle w:val="Hypertextovprepojenie"/>
            <w:sz w:val="16"/>
            <w:szCs w:val="16"/>
            <w:lang w:val="en-GB"/>
          </w:rPr>
          <w:t xml:space="preserve"> </w:t>
        </w:r>
        <w:proofErr w:type="spellStart"/>
        <w:r w:rsidRPr="002658B0">
          <w:rPr>
            <w:rStyle w:val="Hypertextovprepojenie"/>
            <w:sz w:val="16"/>
            <w:szCs w:val="16"/>
            <w:lang w:val="en-GB"/>
          </w:rPr>
          <w:t>vzťahy</w:t>
        </w:r>
        <w:proofErr w:type="spellEnd"/>
        <w:r w:rsidRPr="002658B0">
          <w:rPr>
            <w:rStyle w:val="Hypertextovprepojenie"/>
            <w:sz w:val="16"/>
            <w:szCs w:val="16"/>
            <w:lang w:val="en-GB"/>
          </w:rPr>
          <w:t xml:space="preserve"> </w:t>
        </w:r>
        <w:proofErr w:type="spellStart"/>
        <w:r w:rsidRPr="002658B0">
          <w:rPr>
            <w:rStyle w:val="Hypertextovprepojenie"/>
            <w:sz w:val="16"/>
            <w:szCs w:val="16"/>
            <w:lang w:val="en-GB"/>
          </w:rPr>
          <w:t>našej</w:t>
        </w:r>
        <w:proofErr w:type="spellEnd"/>
        <w:r w:rsidRPr="002658B0">
          <w:rPr>
            <w:rStyle w:val="Hypertextovprepojenie"/>
            <w:sz w:val="16"/>
            <w:szCs w:val="16"/>
            <w:lang w:val="en-GB"/>
          </w:rPr>
          <w:t xml:space="preserve"> </w:t>
        </w:r>
        <w:proofErr w:type="spellStart"/>
        <w:r w:rsidRPr="002658B0">
          <w:rPr>
            <w:rStyle w:val="Hypertextovprepojenie"/>
            <w:sz w:val="16"/>
            <w:szCs w:val="16"/>
            <w:lang w:val="en-GB"/>
          </w:rPr>
          <w:t>školy</w:t>
        </w:r>
        <w:proofErr w:type="spellEnd"/>
        <w:r w:rsidRPr="002658B0">
          <w:rPr>
            <w:rStyle w:val="Hypertextovprepojenie"/>
            <w:sz w:val="16"/>
            <w:szCs w:val="16"/>
            <w:lang w:val="en-GB"/>
          </w:rPr>
          <w:t xml:space="preserve"> | Paneurópska VŠ (paneurouni.com)</w:t>
        </w:r>
      </w:hyperlink>
    </w:p>
    <w:p w14:paraId="56837F3B" w14:textId="0DB4E50F" w:rsidR="00E659BA" w:rsidRPr="002658B0"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6FC43621" w14:textId="555D8D58" w:rsidR="00E659BA" w:rsidRPr="002658B0"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01043E77" w14:textId="77777777" w:rsidR="00E659BA" w:rsidRPr="002658B0"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5DBDBA7F" w14:textId="0BB83BC0" w:rsidR="00FA6611" w:rsidRPr="002658B0" w:rsidRDefault="00FA6611" w:rsidP="007C1C0C">
      <w:pPr>
        <w:autoSpaceDE w:val="0"/>
        <w:autoSpaceDN w:val="0"/>
        <w:adjustRightInd w:val="0"/>
        <w:spacing w:after="0" w:line="240" w:lineRule="auto"/>
        <w:rPr>
          <w:rFonts w:cstheme="minorHAnsi"/>
          <w:b/>
          <w:bCs/>
          <w:sz w:val="16"/>
          <w:szCs w:val="16"/>
          <w:lang w:val="en-GB"/>
        </w:rPr>
      </w:pPr>
    </w:p>
    <w:p w14:paraId="35D8E24F" w14:textId="77777777" w:rsidR="00E031F5" w:rsidRPr="002658B0" w:rsidRDefault="00E031F5" w:rsidP="007C1C0C">
      <w:pPr>
        <w:autoSpaceDE w:val="0"/>
        <w:autoSpaceDN w:val="0"/>
        <w:adjustRightInd w:val="0"/>
        <w:spacing w:after="0" w:line="240" w:lineRule="auto"/>
        <w:rPr>
          <w:rFonts w:cstheme="minorHAnsi"/>
          <w:b/>
          <w:bCs/>
          <w:sz w:val="16"/>
          <w:szCs w:val="16"/>
          <w:lang w:val="en-GB"/>
        </w:rPr>
      </w:pPr>
    </w:p>
    <w:p w14:paraId="5EC1E7AE" w14:textId="3A1B7421" w:rsidR="00E031F5" w:rsidRPr="002658B0" w:rsidRDefault="0021638E" w:rsidP="00066FD0">
      <w:pPr>
        <w:pStyle w:val="Odsekzoznamu"/>
        <w:numPr>
          <w:ilvl w:val="0"/>
          <w:numId w:val="2"/>
        </w:numPr>
        <w:autoSpaceDE w:val="0"/>
        <w:autoSpaceDN w:val="0"/>
        <w:adjustRightInd w:val="0"/>
        <w:spacing w:after="0" w:line="240" w:lineRule="auto"/>
        <w:rPr>
          <w:rFonts w:cstheme="minorHAnsi"/>
          <w:b/>
          <w:bCs/>
          <w:sz w:val="24"/>
          <w:szCs w:val="24"/>
          <w:lang w:val="en-GB"/>
        </w:rPr>
      </w:pPr>
      <w:r w:rsidRPr="002658B0">
        <w:rPr>
          <w:rFonts w:cstheme="minorHAnsi"/>
          <w:b/>
          <w:bCs/>
          <w:sz w:val="24"/>
          <w:szCs w:val="24"/>
          <w:lang w:val="en-GB"/>
        </w:rPr>
        <w:t>Required abilities and admission requirements for the study programme applicants</w:t>
      </w:r>
    </w:p>
    <w:p w14:paraId="362810DB" w14:textId="77777777" w:rsidR="0021638E" w:rsidRPr="002658B0" w:rsidRDefault="0021638E" w:rsidP="0021638E">
      <w:pPr>
        <w:pStyle w:val="Odsekzoznamu"/>
        <w:autoSpaceDE w:val="0"/>
        <w:autoSpaceDN w:val="0"/>
        <w:adjustRightInd w:val="0"/>
        <w:spacing w:after="0" w:line="240" w:lineRule="auto"/>
        <w:ind w:left="360"/>
        <w:rPr>
          <w:rFonts w:cstheme="minorHAnsi"/>
          <w:sz w:val="16"/>
          <w:szCs w:val="16"/>
          <w:lang w:val="en-GB"/>
        </w:rPr>
      </w:pPr>
    </w:p>
    <w:p w14:paraId="77CDAE8D" w14:textId="1FD1F14B" w:rsidR="00200599" w:rsidRPr="002658B0" w:rsidRDefault="002842EC" w:rsidP="0021638E">
      <w:pPr>
        <w:autoSpaceDE w:val="0"/>
        <w:autoSpaceDN w:val="0"/>
        <w:adjustRightInd w:val="0"/>
        <w:spacing w:after="0" w:line="240" w:lineRule="auto"/>
        <w:rPr>
          <w:rFonts w:cstheme="minorHAnsi"/>
          <w:sz w:val="16"/>
          <w:szCs w:val="16"/>
          <w:lang w:val="en-GB"/>
        </w:rPr>
      </w:pPr>
      <w:proofErr w:type="gramStart"/>
      <w:r w:rsidRPr="002658B0">
        <w:rPr>
          <w:rFonts w:cstheme="minorHAnsi"/>
          <w:sz w:val="16"/>
          <w:szCs w:val="16"/>
          <w:lang w:val="en-GB"/>
        </w:rPr>
        <w:t xml:space="preserve">A  </w:t>
      </w:r>
      <w:r w:rsidR="0021638E" w:rsidRPr="002658B0">
        <w:rPr>
          <w:rFonts w:cstheme="minorHAnsi"/>
          <w:sz w:val="16"/>
          <w:szCs w:val="16"/>
          <w:lang w:val="en-GB"/>
        </w:rPr>
        <w:t>Required</w:t>
      </w:r>
      <w:proofErr w:type="gramEnd"/>
      <w:r w:rsidR="0021638E" w:rsidRPr="002658B0">
        <w:rPr>
          <w:rFonts w:cstheme="minorHAnsi"/>
          <w:sz w:val="16"/>
          <w:szCs w:val="16"/>
          <w:lang w:val="en-GB"/>
        </w:rPr>
        <w:t xml:space="preserve"> abilities and necessary admission requirements.</w:t>
      </w:r>
      <w:r w:rsidR="00200599" w:rsidRPr="002658B0">
        <w:rPr>
          <w:rFonts w:cstheme="minorHAnsi"/>
          <w:sz w:val="16"/>
          <w:szCs w:val="16"/>
          <w:lang w:val="en-GB"/>
        </w:rPr>
        <w:t xml:space="preserve"> </w:t>
      </w:r>
    </w:p>
    <w:p w14:paraId="28A1E397"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6D5E1F">
        <w:rPr>
          <w:rFonts w:cstheme="minorHAnsi"/>
          <w:sz w:val="16"/>
          <w:szCs w:val="16"/>
          <w:lang w:val="en-GB"/>
        </w:rPr>
        <w:t xml:space="preserve">The required abilities and prerequisites for admission are defined in the Admissions Policy, which is published on the faculties' website. </w:t>
      </w:r>
    </w:p>
    <w:p w14:paraId="50953118" w14:textId="65A4EFBF" w:rsidR="001D197B"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 xml:space="preserve">Link to the policy: </w:t>
      </w:r>
      <w:r w:rsidR="001D197B" w:rsidRPr="002658B0">
        <w:rPr>
          <w:rFonts w:cstheme="minorHAnsi"/>
          <w:sz w:val="16"/>
          <w:szCs w:val="16"/>
          <w:lang w:val="en-GB"/>
        </w:rPr>
        <w:t xml:space="preserve"> </w:t>
      </w:r>
    </w:p>
    <w:p w14:paraId="691C09DF" w14:textId="73EECB10" w:rsidR="002842EC" w:rsidRDefault="00F20A7A" w:rsidP="00E031F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3" w:history="1">
        <w:r w:rsidRPr="00916389">
          <w:rPr>
            <w:rStyle w:val="Hypertextovprepojenie"/>
            <w:rFonts w:cstheme="minorHAnsi"/>
            <w:sz w:val="16"/>
            <w:szCs w:val="16"/>
            <w:lang w:val="en-GB"/>
          </w:rPr>
          <w:t>https://www.paneurouni.com/wp-content/uploads/2017/03/fps_zasady_prij_konanie_2022_2023.pdf</w:t>
        </w:r>
      </w:hyperlink>
    </w:p>
    <w:p w14:paraId="2D043642" w14:textId="77777777" w:rsidR="00F20A7A" w:rsidRPr="002658B0" w:rsidRDefault="00F20A7A" w:rsidP="00E031F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4EF7C59A" w14:textId="77777777" w:rsidR="002842EC" w:rsidRPr="002658B0" w:rsidRDefault="002842EC" w:rsidP="00E031F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8695058" w14:textId="77777777" w:rsidR="002842EC" w:rsidRPr="002658B0" w:rsidRDefault="002842EC" w:rsidP="002842EC">
      <w:pPr>
        <w:pStyle w:val="Odsekzoznamu"/>
        <w:autoSpaceDE w:val="0"/>
        <w:autoSpaceDN w:val="0"/>
        <w:adjustRightInd w:val="0"/>
        <w:spacing w:after="0" w:line="240" w:lineRule="auto"/>
        <w:ind w:left="0"/>
        <w:rPr>
          <w:rFonts w:cstheme="minorHAnsi"/>
          <w:sz w:val="16"/>
          <w:szCs w:val="16"/>
          <w:lang w:val="en-GB"/>
        </w:rPr>
      </w:pPr>
    </w:p>
    <w:p w14:paraId="1323A7FA" w14:textId="5680D10C" w:rsidR="00200599" w:rsidRPr="002658B0" w:rsidRDefault="002842EC" w:rsidP="002842EC">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B </w:t>
      </w:r>
      <w:r w:rsidR="0021638E" w:rsidRPr="002658B0">
        <w:rPr>
          <w:rFonts w:cstheme="minorHAnsi"/>
          <w:sz w:val="16"/>
          <w:szCs w:val="16"/>
          <w:lang w:val="en-GB"/>
        </w:rPr>
        <w:t>Admission procedures</w:t>
      </w:r>
      <w:r w:rsidR="00200599" w:rsidRPr="002658B0">
        <w:rPr>
          <w:rFonts w:cstheme="minorHAnsi"/>
          <w:sz w:val="16"/>
          <w:szCs w:val="16"/>
          <w:lang w:val="en-GB"/>
        </w:rPr>
        <w:t xml:space="preserve">. </w:t>
      </w:r>
    </w:p>
    <w:p w14:paraId="2DF7D0DB"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6D5E1F">
        <w:rPr>
          <w:rFonts w:cstheme="minorHAnsi"/>
          <w:sz w:val="16"/>
          <w:szCs w:val="16"/>
          <w:lang w:val="en-GB"/>
        </w:rPr>
        <w:t xml:space="preserve">Admission to study is according to the Principles of the Admission Procedure and the Study and Examination Regulations of the PEVŠ Article 3 to Article 8.  </w:t>
      </w:r>
    </w:p>
    <w:p w14:paraId="279BDC06" w14:textId="17143688" w:rsidR="001D197B"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Link to the principles</w:t>
      </w:r>
      <w:r w:rsidR="001D197B" w:rsidRPr="002658B0">
        <w:rPr>
          <w:rFonts w:cstheme="minorHAnsi"/>
          <w:sz w:val="16"/>
          <w:szCs w:val="16"/>
          <w:lang w:val="en-GB"/>
        </w:rPr>
        <w:t xml:space="preserve">: </w:t>
      </w:r>
    </w:p>
    <w:p w14:paraId="669A49A9" w14:textId="1AEB550D" w:rsidR="002842EC" w:rsidRDefault="00F20A7A"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4" w:history="1">
        <w:r w:rsidRPr="00916389">
          <w:rPr>
            <w:rStyle w:val="Hypertextovprepojenie"/>
            <w:rFonts w:cstheme="minorHAnsi"/>
            <w:sz w:val="16"/>
            <w:szCs w:val="16"/>
            <w:lang w:val="en-GB"/>
          </w:rPr>
          <w:t>https://www.paneurouni.com/wp-content/uploads/2017/03/fps_zasady_prij_konanie_2022_2023.pdf</w:t>
        </w:r>
      </w:hyperlink>
    </w:p>
    <w:p w14:paraId="186B3D14" w14:textId="77777777" w:rsidR="00F20A7A" w:rsidRPr="002658B0" w:rsidRDefault="00F20A7A"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3F1D3B5" w14:textId="77777777"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41711FC" w14:textId="77777777" w:rsidR="002842EC" w:rsidRPr="002658B0" w:rsidRDefault="002842EC" w:rsidP="002842EC">
      <w:pPr>
        <w:pStyle w:val="Odsekzoznamu"/>
        <w:autoSpaceDE w:val="0"/>
        <w:autoSpaceDN w:val="0"/>
        <w:adjustRightInd w:val="0"/>
        <w:spacing w:after="0" w:line="240" w:lineRule="auto"/>
        <w:ind w:left="0"/>
        <w:rPr>
          <w:rFonts w:cstheme="minorHAnsi"/>
          <w:sz w:val="16"/>
          <w:szCs w:val="16"/>
          <w:lang w:val="en-GB"/>
        </w:rPr>
      </w:pPr>
    </w:p>
    <w:p w14:paraId="18B37EA5" w14:textId="3A94AAB6" w:rsidR="00200599" w:rsidRPr="002658B0" w:rsidRDefault="002842EC" w:rsidP="002842EC">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C </w:t>
      </w:r>
      <w:r w:rsidR="0021638E" w:rsidRPr="002658B0">
        <w:rPr>
          <w:rFonts w:cstheme="minorHAnsi"/>
          <w:sz w:val="16"/>
          <w:szCs w:val="16"/>
          <w:lang w:val="en-GB"/>
        </w:rPr>
        <w:t>Results of the admission process over the last period</w:t>
      </w:r>
      <w:r w:rsidR="00910044" w:rsidRPr="002658B0">
        <w:rPr>
          <w:rFonts w:cstheme="minorHAnsi"/>
          <w:sz w:val="16"/>
          <w:szCs w:val="16"/>
          <w:lang w:val="en-GB"/>
        </w:rPr>
        <w:t xml:space="preserve">. </w:t>
      </w:r>
    </w:p>
    <w:p w14:paraId="7B3AB1C4" w14:textId="5A3D067E" w:rsidR="002842EC" w:rsidRPr="002658B0" w:rsidRDefault="006D5E1F"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 xml:space="preserve">A decision on the outcome of the admission procedure is issued </w:t>
      </w:r>
      <w:proofErr w:type="gramStart"/>
      <w:r w:rsidRPr="006D5E1F">
        <w:rPr>
          <w:rFonts w:cstheme="minorHAnsi"/>
          <w:sz w:val="16"/>
          <w:szCs w:val="16"/>
          <w:lang w:val="en-GB"/>
        </w:rPr>
        <w:t>on the basis of</w:t>
      </w:r>
      <w:proofErr w:type="gramEnd"/>
      <w:r w:rsidRPr="006D5E1F">
        <w:rPr>
          <w:rFonts w:cstheme="minorHAnsi"/>
          <w:sz w:val="16"/>
          <w:szCs w:val="16"/>
          <w:lang w:val="en-GB"/>
        </w:rPr>
        <w:t xml:space="preserve"> the assessment of the fulfilment of the requirements set out in the Admissions Policy. If the decision is positive and the tuition fee is paid, the applicant is entitled to enrol </w:t>
      </w:r>
      <w:proofErr w:type="gramStart"/>
      <w:r w:rsidRPr="006D5E1F">
        <w:rPr>
          <w:rFonts w:cstheme="minorHAnsi"/>
          <w:sz w:val="16"/>
          <w:szCs w:val="16"/>
          <w:lang w:val="en-GB"/>
        </w:rPr>
        <w:t>in the course of</w:t>
      </w:r>
      <w:proofErr w:type="gramEnd"/>
      <w:r w:rsidRPr="006D5E1F">
        <w:rPr>
          <w:rFonts w:cstheme="minorHAnsi"/>
          <w:sz w:val="16"/>
          <w:szCs w:val="16"/>
          <w:lang w:val="en-GB"/>
        </w:rPr>
        <w:t xml:space="preserve"> studies according to Article 8 of the Study and Examination Regulations.       </w:t>
      </w:r>
    </w:p>
    <w:p w14:paraId="681DA65F" w14:textId="77777777"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065AB51" w14:textId="14B0827E" w:rsidR="003C21E5" w:rsidRPr="002658B0" w:rsidRDefault="003C21E5" w:rsidP="00200599">
      <w:pPr>
        <w:autoSpaceDE w:val="0"/>
        <w:autoSpaceDN w:val="0"/>
        <w:adjustRightInd w:val="0"/>
        <w:spacing w:after="0" w:line="240" w:lineRule="auto"/>
        <w:rPr>
          <w:rFonts w:cstheme="minorHAnsi"/>
          <w:sz w:val="16"/>
          <w:szCs w:val="16"/>
          <w:lang w:val="en-GB"/>
        </w:rPr>
      </w:pPr>
    </w:p>
    <w:p w14:paraId="528AC56F" w14:textId="77777777" w:rsidR="009C3FF8" w:rsidRPr="002658B0" w:rsidRDefault="009C3FF8" w:rsidP="00200599">
      <w:pPr>
        <w:autoSpaceDE w:val="0"/>
        <w:autoSpaceDN w:val="0"/>
        <w:adjustRightInd w:val="0"/>
        <w:spacing w:after="0" w:line="240" w:lineRule="auto"/>
        <w:rPr>
          <w:rFonts w:cstheme="minorHAnsi"/>
          <w:sz w:val="16"/>
          <w:szCs w:val="16"/>
          <w:lang w:val="en-GB"/>
        </w:rPr>
      </w:pPr>
    </w:p>
    <w:p w14:paraId="19EABE8F" w14:textId="296D8950" w:rsidR="00200599" w:rsidRPr="002658B0" w:rsidRDefault="0021638E" w:rsidP="00066FD0">
      <w:pPr>
        <w:pStyle w:val="Odsekzoznamu"/>
        <w:numPr>
          <w:ilvl w:val="0"/>
          <w:numId w:val="2"/>
        </w:numPr>
        <w:autoSpaceDE w:val="0"/>
        <w:autoSpaceDN w:val="0"/>
        <w:adjustRightInd w:val="0"/>
        <w:spacing w:after="0" w:line="240" w:lineRule="auto"/>
        <w:rPr>
          <w:rFonts w:cstheme="minorHAnsi"/>
          <w:b/>
          <w:bCs/>
          <w:sz w:val="24"/>
          <w:szCs w:val="24"/>
          <w:lang w:val="en-GB"/>
        </w:rPr>
      </w:pPr>
      <w:r w:rsidRPr="002658B0">
        <w:rPr>
          <w:rFonts w:cstheme="minorHAnsi"/>
          <w:b/>
          <w:bCs/>
          <w:sz w:val="24"/>
          <w:szCs w:val="24"/>
          <w:lang w:val="en-GB"/>
        </w:rPr>
        <w:t>Feedback on the quality of provided education</w:t>
      </w:r>
      <w:r w:rsidR="00200599" w:rsidRPr="002658B0">
        <w:rPr>
          <w:rFonts w:cstheme="minorHAnsi"/>
          <w:b/>
          <w:bCs/>
          <w:sz w:val="24"/>
          <w:szCs w:val="24"/>
          <w:lang w:val="en-GB"/>
        </w:rPr>
        <w:t xml:space="preserve"> </w:t>
      </w:r>
    </w:p>
    <w:p w14:paraId="71041EC4" w14:textId="77777777" w:rsidR="003C21E5" w:rsidRPr="002658B0" w:rsidRDefault="003C21E5" w:rsidP="002842EC">
      <w:pPr>
        <w:pStyle w:val="Odsekzoznamu"/>
        <w:autoSpaceDE w:val="0"/>
        <w:autoSpaceDN w:val="0"/>
        <w:adjustRightInd w:val="0"/>
        <w:spacing w:after="0" w:line="240" w:lineRule="auto"/>
        <w:ind w:left="0"/>
        <w:rPr>
          <w:rFonts w:cstheme="minorHAnsi"/>
          <w:sz w:val="16"/>
          <w:szCs w:val="16"/>
          <w:lang w:val="en-GB"/>
        </w:rPr>
      </w:pPr>
    </w:p>
    <w:p w14:paraId="1AC93C5B" w14:textId="1EE123D9" w:rsidR="00200599" w:rsidRDefault="002842EC" w:rsidP="002842EC">
      <w:pPr>
        <w:pStyle w:val="Odsekzoznamu"/>
        <w:autoSpaceDE w:val="0"/>
        <w:autoSpaceDN w:val="0"/>
        <w:adjustRightInd w:val="0"/>
        <w:spacing w:after="0" w:line="240" w:lineRule="auto"/>
        <w:ind w:left="0"/>
        <w:rPr>
          <w:rFonts w:cstheme="minorHAnsi"/>
          <w:sz w:val="16"/>
          <w:szCs w:val="16"/>
          <w:lang w:val="en-GB"/>
        </w:rPr>
      </w:pPr>
      <w:proofErr w:type="gramStart"/>
      <w:r w:rsidRPr="002658B0">
        <w:rPr>
          <w:rFonts w:cstheme="minorHAnsi"/>
          <w:sz w:val="16"/>
          <w:szCs w:val="16"/>
          <w:lang w:val="en-GB"/>
        </w:rPr>
        <w:t xml:space="preserve">A  </w:t>
      </w:r>
      <w:r w:rsidR="0021638E" w:rsidRPr="002658B0">
        <w:rPr>
          <w:rFonts w:cstheme="minorHAnsi"/>
          <w:sz w:val="16"/>
          <w:szCs w:val="16"/>
          <w:lang w:val="en-GB"/>
        </w:rPr>
        <w:t>Procedures</w:t>
      </w:r>
      <w:proofErr w:type="gramEnd"/>
      <w:r w:rsidR="0021638E" w:rsidRPr="002658B0">
        <w:rPr>
          <w:rFonts w:cstheme="minorHAnsi"/>
          <w:sz w:val="16"/>
          <w:szCs w:val="16"/>
          <w:lang w:val="en-GB"/>
        </w:rPr>
        <w:t xml:space="preserve"> for monitoring and evaluating students' opinions on the study programme quality</w:t>
      </w:r>
      <w:r w:rsidR="00200599" w:rsidRPr="002658B0">
        <w:rPr>
          <w:rFonts w:cstheme="minorHAnsi"/>
          <w:sz w:val="16"/>
          <w:szCs w:val="16"/>
          <w:lang w:val="en-GB"/>
        </w:rPr>
        <w:t xml:space="preserve">. </w:t>
      </w:r>
    </w:p>
    <w:p w14:paraId="5FDF5A27" w14:textId="77777777" w:rsidR="0045046D" w:rsidRDefault="0045046D" w:rsidP="0045046D">
      <w:pPr>
        <w:pStyle w:val="Odsekzoznamu"/>
        <w:autoSpaceDE w:val="0"/>
        <w:autoSpaceDN w:val="0"/>
        <w:adjustRightInd w:val="0"/>
        <w:spacing w:after="0" w:line="240" w:lineRule="auto"/>
        <w:ind w:left="0"/>
        <w:rPr>
          <w:rFonts w:cstheme="minorHAnsi"/>
          <w:sz w:val="16"/>
          <w:szCs w:val="16"/>
          <w:lang w:val="en-GB"/>
        </w:rPr>
      </w:pPr>
    </w:p>
    <w:p w14:paraId="16927398"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45" w:history="1">
        <w:r>
          <w:rPr>
            <w:rStyle w:val="Hypertextovprepojenie"/>
            <w:rFonts w:cstheme="minorHAnsi"/>
            <w:sz w:val="16"/>
            <w:szCs w:val="16"/>
          </w:rPr>
          <w:t>https://www.paneurouni.com/wp-content/uploads/2022/06/nova_smernica_3_2022_pevs_hodnotenie_vzdelavacej_cinnosti_studentmi_absolventmi_final.pdf</w:t>
        </w:r>
      </w:hyperlink>
    </w:p>
    <w:p w14:paraId="0B695781"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34E95B3"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8D1E9D0"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0803BF16"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2C65F66"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F468C91" w14:textId="77777777" w:rsidR="0045046D" w:rsidRDefault="0045046D" w:rsidP="0045046D">
      <w:pPr>
        <w:pStyle w:val="Odsekzoznamu"/>
        <w:autoSpaceDE w:val="0"/>
        <w:autoSpaceDN w:val="0"/>
        <w:adjustRightInd w:val="0"/>
        <w:spacing w:after="0" w:line="240" w:lineRule="auto"/>
        <w:ind w:left="0"/>
        <w:rPr>
          <w:rFonts w:cstheme="minorHAnsi"/>
          <w:sz w:val="16"/>
          <w:szCs w:val="16"/>
          <w:lang w:val="en-GB"/>
        </w:rPr>
      </w:pPr>
    </w:p>
    <w:p w14:paraId="308B7F94" w14:textId="77777777" w:rsidR="0045046D" w:rsidRDefault="0045046D" w:rsidP="0045046D">
      <w:pPr>
        <w:pStyle w:val="Odsekzoznamu"/>
        <w:autoSpaceDE w:val="0"/>
        <w:autoSpaceDN w:val="0"/>
        <w:adjustRightInd w:val="0"/>
        <w:spacing w:after="0" w:line="240" w:lineRule="auto"/>
        <w:ind w:left="0"/>
        <w:rPr>
          <w:rFonts w:cstheme="minorHAnsi"/>
          <w:sz w:val="16"/>
          <w:szCs w:val="16"/>
          <w:lang w:val="en-GB"/>
        </w:rPr>
      </w:pPr>
      <w:proofErr w:type="gramStart"/>
      <w:r>
        <w:rPr>
          <w:rFonts w:cstheme="minorHAnsi"/>
          <w:sz w:val="16"/>
          <w:szCs w:val="16"/>
          <w:lang w:val="en-GB"/>
        </w:rPr>
        <w:t>B  Results</w:t>
      </w:r>
      <w:proofErr w:type="gramEnd"/>
      <w:r>
        <w:rPr>
          <w:rFonts w:cstheme="minorHAnsi"/>
          <w:sz w:val="16"/>
          <w:szCs w:val="16"/>
          <w:lang w:val="en-GB"/>
        </w:rPr>
        <w:t xml:space="preserve"> of student feedback and related measures to improve the study programme quality. </w:t>
      </w:r>
    </w:p>
    <w:p w14:paraId="72AA0FA1"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46" w:history="1">
        <w:r>
          <w:rPr>
            <w:rStyle w:val="Hypertextovprepojenie"/>
            <w:rFonts w:cstheme="minorHAnsi"/>
            <w:sz w:val="16"/>
            <w:szCs w:val="16"/>
          </w:rPr>
          <w:t>https://www.paneurouni.com/wp-content/uploads/2022/11/dotaznik_kvalita_studenti_2022.pdf</w:t>
        </w:r>
      </w:hyperlink>
    </w:p>
    <w:p w14:paraId="01267C8B"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3C848716"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433F1F60"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67A376A5"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50B90CE"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27BEE1CA" w14:textId="77777777" w:rsidR="0045046D" w:rsidRDefault="0045046D" w:rsidP="0045046D">
      <w:pPr>
        <w:pStyle w:val="Odsekzoznamu"/>
        <w:autoSpaceDE w:val="0"/>
        <w:autoSpaceDN w:val="0"/>
        <w:adjustRightInd w:val="0"/>
        <w:spacing w:after="0" w:line="240" w:lineRule="auto"/>
        <w:ind w:left="0"/>
        <w:rPr>
          <w:rFonts w:cstheme="minorHAnsi"/>
          <w:sz w:val="16"/>
          <w:szCs w:val="16"/>
          <w:lang w:val="en-GB"/>
        </w:rPr>
      </w:pPr>
    </w:p>
    <w:p w14:paraId="60E8C9A3" w14:textId="77777777" w:rsidR="0045046D" w:rsidRDefault="0045046D" w:rsidP="0045046D">
      <w:pPr>
        <w:pStyle w:val="Odsekzoznamu"/>
        <w:autoSpaceDE w:val="0"/>
        <w:autoSpaceDN w:val="0"/>
        <w:adjustRightInd w:val="0"/>
        <w:spacing w:after="0" w:line="240" w:lineRule="auto"/>
        <w:ind w:left="0"/>
        <w:rPr>
          <w:rFonts w:cstheme="minorHAnsi"/>
          <w:sz w:val="16"/>
          <w:szCs w:val="16"/>
          <w:lang w:val="en-GB"/>
        </w:rPr>
      </w:pPr>
      <w:r>
        <w:rPr>
          <w:rFonts w:cstheme="minorHAnsi"/>
          <w:sz w:val="16"/>
          <w:szCs w:val="16"/>
          <w:lang w:val="en-GB"/>
        </w:rPr>
        <w:t xml:space="preserve">C Results of graduate feedback and related measures to improve the study programme quality. </w:t>
      </w:r>
    </w:p>
    <w:p w14:paraId="5D8C6873"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47" w:history="1">
        <w:r>
          <w:rPr>
            <w:rStyle w:val="Hypertextovprepojenie"/>
            <w:rFonts w:cstheme="minorHAnsi"/>
            <w:sz w:val="16"/>
            <w:szCs w:val="16"/>
          </w:rPr>
          <w:t>https://www.paneurouni.com/wp-content/uploads/2022/11/dotaznik_vyhodnotenie_absolventi.pdf</w:t>
        </w:r>
      </w:hyperlink>
    </w:p>
    <w:p w14:paraId="6E8FF5BE"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23D35E6E"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EDA64B8"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B56E0FB"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6F01B3A7"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3E28EC03" w14:textId="77777777" w:rsidR="0045046D" w:rsidRPr="002658B0" w:rsidRDefault="0045046D" w:rsidP="002842EC">
      <w:pPr>
        <w:pStyle w:val="Odsekzoznamu"/>
        <w:autoSpaceDE w:val="0"/>
        <w:autoSpaceDN w:val="0"/>
        <w:adjustRightInd w:val="0"/>
        <w:spacing w:after="0" w:line="240" w:lineRule="auto"/>
        <w:ind w:left="0"/>
        <w:rPr>
          <w:rFonts w:cstheme="minorHAnsi"/>
          <w:sz w:val="16"/>
          <w:szCs w:val="16"/>
          <w:lang w:val="en-GB"/>
        </w:rPr>
      </w:pPr>
    </w:p>
    <w:p w14:paraId="0C90622F" w14:textId="50EB8C84" w:rsidR="006F3648" w:rsidRPr="002658B0" w:rsidRDefault="006F3648" w:rsidP="006F3648">
      <w:pPr>
        <w:pStyle w:val="Odsekzoznamu"/>
        <w:autoSpaceDE w:val="0"/>
        <w:autoSpaceDN w:val="0"/>
        <w:adjustRightInd w:val="0"/>
        <w:spacing w:after="0" w:line="240" w:lineRule="auto"/>
        <w:rPr>
          <w:rFonts w:cstheme="minorHAnsi"/>
          <w:b/>
          <w:bCs/>
          <w:sz w:val="16"/>
          <w:szCs w:val="16"/>
          <w:lang w:val="en-GB"/>
        </w:rPr>
      </w:pPr>
    </w:p>
    <w:p w14:paraId="777A7852" w14:textId="43F9A704" w:rsidR="009C3FF8" w:rsidRPr="002658B0" w:rsidRDefault="009C3FF8" w:rsidP="006F3648">
      <w:pPr>
        <w:pStyle w:val="Odsekzoznamu"/>
        <w:autoSpaceDE w:val="0"/>
        <w:autoSpaceDN w:val="0"/>
        <w:adjustRightInd w:val="0"/>
        <w:spacing w:after="0" w:line="240" w:lineRule="auto"/>
        <w:rPr>
          <w:rFonts w:cstheme="minorHAnsi"/>
          <w:b/>
          <w:bCs/>
          <w:sz w:val="16"/>
          <w:szCs w:val="16"/>
          <w:lang w:val="en-GB"/>
        </w:rPr>
      </w:pPr>
    </w:p>
    <w:p w14:paraId="5B891872" w14:textId="77777777" w:rsidR="009C3FF8" w:rsidRPr="002658B0" w:rsidRDefault="009C3FF8" w:rsidP="006F3648">
      <w:pPr>
        <w:pStyle w:val="Odsekzoznamu"/>
        <w:autoSpaceDE w:val="0"/>
        <w:autoSpaceDN w:val="0"/>
        <w:adjustRightInd w:val="0"/>
        <w:spacing w:after="0" w:line="240" w:lineRule="auto"/>
        <w:rPr>
          <w:rFonts w:cstheme="minorHAnsi"/>
          <w:b/>
          <w:bCs/>
          <w:sz w:val="16"/>
          <w:szCs w:val="16"/>
          <w:lang w:val="en-GB"/>
        </w:rPr>
      </w:pPr>
    </w:p>
    <w:p w14:paraId="6C1AFD2F" w14:textId="6544BFF0" w:rsidR="00E55AA8" w:rsidRPr="002658B0" w:rsidRDefault="0021638E" w:rsidP="00066FD0">
      <w:pPr>
        <w:pStyle w:val="Odsekzoznamu"/>
        <w:numPr>
          <w:ilvl w:val="0"/>
          <w:numId w:val="2"/>
        </w:numPr>
        <w:spacing w:after="0" w:line="240" w:lineRule="auto"/>
        <w:rPr>
          <w:rFonts w:cstheme="minorHAnsi"/>
          <w:b/>
          <w:sz w:val="16"/>
          <w:szCs w:val="16"/>
          <w:lang w:val="en-GB"/>
        </w:rPr>
      </w:pPr>
      <w:r w:rsidRPr="002658B0">
        <w:rPr>
          <w:rFonts w:cstheme="minorHAnsi"/>
          <w:b/>
          <w:bCs/>
          <w:sz w:val="24"/>
          <w:szCs w:val="24"/>
          <w:lang w:val="en-GB"/>
        </w:rPr>
        <w:t>11.</w:t>
      </w:r>
      <w:r w:rsidRPr="002658B0">
        <w:rPr>
          <w:rFonts w:cstheme="minorHAnsi"/>
          <w:b/>
          <w:bCs/>
          <w:sz w:val="24"/>
          <w:szCs w:val="24"/>
          <w:lang w:val="en-GB"/>
        </w:rPr>
        <w:tab/>
        <w:t xml:space="preserve">References to other relevant internal regulations and information concerning the study or the study programme student </w:t>
      </w:r>
      <w:r w:rsidRPr="002658B0">
        <w:rPr>
          <w:rFonts w:cstheme="minorHAnsi"/>
          <w:bCs/>
          <w:sz w:val="20"/>
          <w:szCs w:val="24"/>
          <w:lang w:val="en-GB"/>
        </w:rPr>
        <w:t>(</w:t>
      </w:r>
      <w:proofErr w:type="spellStart"/>
      <w:r w:rsidRPr="002658B0">
        <w:rPr>
          <w:rFonts w:cstheme="minorHAnsi"/>
          <w:bCs/>
          <w:sz w:val="20"/>
          <w:szCs w:val="24"/>
          <w:lang w:val="en-GB"/>
        </w:rPr>
        <w:t>e.g</w:t>
      </w:r>
      <w:proofErr w:type="spellEnd"/>
      <w:r w:rsidRPr="002658B0">
        <w:rPr>
          <w:rFonts w:cstheme="minorHAnsi"/>
          <w:bCs/>
          <w:sz w:val="20"/>
          <w:szCs w:val="24"/>
          <w:lang w:val="en-GB"/>
        </w:rPr>
        <w:t xml:space="preserve"> study guide, accommodation regulations, fee directive, guidelines for student loans, etc.).</w:t>
      </w:r>
      <w:r w:rsidRPr="002658B0">
        <w:rPr>
          <w:rFonts w:cstheme="minorHAnsi"/>
          <w:b/>
          <w:bCs/>
          <w:sz w:val="20"/>
          <w:szCs w:val="24"/>
          <w:lang w:val="en-GB"/>
        </w:rPr>
        <w:t xml:space="preserve"> </w:t>
      </w:r>
      <w:r w:rsidR="00D55264" w:rsidRPr="002658B0">
        <w:rPr>
          <w:rFonts w:cstheme="minorHAnsi"/>
          <w:bCs/>
          <w:sz w:val="12"/>
          <w:szCs w:val="16"/>
          <w:lang w:val="en-GB"/>
        </w:rPr>
        <w:t xml:space="preserve"> </w:t>
      </w:r>
    </w:p>
    <w:p w14:paraId="7A6B8B70" w14:textId="48A95CB5" w:rsidR="00E55AA8" w:rsidRPr="002658B0" w:rsidRDefault="00E55AA8" w:rsidP="00E55AA8">
      <w:pPr>
        <w:spacing w:after="0" w:line="240" w:lineRule="auto"/>
        <w:rPr>
          <w:rFonts w:cstheme="minorHAnsi"/>
          <w:b/>
          <w:sz w:val="16"/>
          <w:szCs w:val="16"/>
          <w:lang w:val="en-GB"/>
        </w:rPr>
      </w:pPr>
    </w:p>
    <w:p w14:paraId="24565962" w14:textId="1FAFBEF9" w:rsidR="00F373A3" w:rsidRPr="002658B0" w:rsidRDefault="00F373A3" w:rsidP="00E55AA8">
      <w:pPr>
        <w:spacing w:after="0" w:line="240" w:lineRule="auto"/>
        <w:rPr>
          <w:rFonts w:cstheme="minorHAnsi"/>
          <w:b/>
          <w:sz w:val="16"/>
          <w:szCs w:val="16"/>
          <w:lang w:val="en-GB"/>
        </w:rPr>
      </w:pPr>
    </w:p>
    <w:p w14:paraId="343E1D0A" w14:textId="4DECE684" w:rsidR="00F373A3" w:rsidRPr="002658B0" w:rsidRDefault="00F373A3" w:rsidP="00E55AA8">
      <w:pPr>
        <w:spacing w:after="0" w:line="240" w:lineRule="auto"/>
        <w:rPr>
          <w:rFonts w:cstheme="minorHAnsi"/>
          <w:b/>
          <w:sz w:val="16"/>
          <w:szCs w:val="16"/>
          <w:lang w:val="en-GB"/>
        </w:rPr>
      </w:pPr>
    </w:p>
    <w:p w14:paraId="145446A6" w14:textId="002708FA" w:rsidR="00F373A3" w:rsidRPr="002658B0" w:rsidRDefault="00F373A3" w:rsidP="00E55AA8">
      <w:pPr>
        <w:spacing w:after="0" w:line="240" w:lineRule="auto"/>
        <w:rPr>
          <w:rFonts w:cstheme="minorHAnsi"/>
          <w:b/>
          <w:sz w:val="16"/>
          <w:szCs w:val="16"/>
          <w:lang w:val="en-GB"/>
        </w:rPr>
      </w:pPr>
    </w:p>
    <w:p w14:paraId="1949ECF4" w14:textId="77777777" w:rsidR="00E55AA8" w:rsidRPr="002658B0" w:rsidRDefault="00E55AA8" w:rsidP="00E55AA8">
      <w:pPr>
        <w:spacing w:after="0" w:line="240" w:lineRule="auto"/>
        <w:rPr>
          <w:rFonts w:cstheme="minorHAnsi"/>
          <w:b/>
          <w:sz w:val="16"/>
          <w:szCs w:val="16"/>
          <w:lang w:val="en-GB"/>
        </w:rPr>
      </w:pPr>
    </w:p>
    <w:p w14:paraId="6805913F" w14:textId="38A1FFD2" w:rsidR="00451E1D" w:rsidRPr="002658B0" w:rsidRDefault="00451E1D" w:rsidP="00451E1D">
      <w:pPr>
        <w:spacing w:after="240"/>
        <w:rPr>
          <w:rFonts w:cstheme="minorHAnsi"/>
          <w:b/>
          <w:sz w:val="16"/>
          <w:szCs w:val="16"/>
          <w:lang w:val="en-GB"/>
        </w:rPr>
      </w:pPr>
    </w:p>
    <w:sectPr w:rsidR="00451E1D" w:rsidRPr="002658B0" w:rsidSect="00D200B7">
      <w:headerReference w:type="default" r:id="rId48"/>
      <w:footerReference w:type="default" r:id="rId4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D754" w14:textId="77777777" w:rsidR="009C665A" w:rsidRDefault="009C665A" w:rsidP="00111AAB">
      <w:pPr>
        <w:spacing w:after="0" w:line="240" w:lineRule="auto"/>
      </w:pPr>
      <w:r>
        <w:separator/>
      </w:r>
    </w:p>
  </w:endnote>
  <w:endnote w:type="continuationSeparator" w:id="0">
    <w:p w14:paraId="25A79FC2" w14:textId="77777777" w:rsidR="009C665A" w:rsidRDefault="009C665A"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28582DC8" w:rsidR="00EF7058" w:rsidRPr="00FD0E18" w:rsidRDefault="0021638E">
    <w:pPr>
      <w:pStyle w:val="Pta"/>
      <w:rPr>
        <w:rFonts w:cstheme="minorHAnsi"/>
        <w:i/>
        <w:sz w:val="16"/>
        <w:szCs w:val="16"/>
      </w:rPr>
    </w:pPr>
    <w:r>
      <w:rPr>
        <w:rFonts w:ascii="Arial" w:hAnsi="Arial" w:cs="Arial"/>
        <w:i/>
        <w:sz w:val="14"/>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38F85" w14:textId="77777777" w:rsidR="009C665A" w:rsidRDefault="009C665A" w:rsidP="00111AAB">
      <w:pPr>
        <w:spacing w:after="0" w:line="240" w:lineRule="auto"/>
      </w:pPr>
      <w:r>
        <w:separator/>
      </w:r>
    </w:p>
  </w:footnote>
  <w:footnote w:type="continuationSeparator" w:id="0">
    <w:p w14:paraId="7FF37287" w14:textId="77777777" w:rsidR="009C665A" w:rsidRDefault="009C665A" w:rsidP="00111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39B870D0" w:rsidR="00EF7058" w:rsidRPr="001031AF" w:rsidRDefault="00EF7058" w:rsidP="001031AF">
    <w:pPr>
      <w:pStyle w:val="Hlavika"/>
      <w:jc w:val="center"/>
      <w:rPr>
        <w:color w:val="0070C0"/>
        <w:sz w:val="20"/>
        <w:szCs w:val="20"/>
      </w:rPr>
    </w:pPr>
    <w:r>
      <w:rPr>
        <w:color w:val="0070C0"/>
        <w:sz w:val="20"/>
        <w:szCs w:val="20"/>
      </w:rPr>
      <w:t xml:space="preserve">PEU – </w:t>
    </w:r>
    <w:proofErr w:type="spellStart"/>
    <w:r>
      <w:rPr>
        <w:color w:val="0070C0"/>
        <w:sz w:val="20"/>
        <w:szCs w:val="20"/>
      </w:rPr>
      <w:t>Desription</w:t>
    </w:r>
    <w:proofErr w:type="spellEnd"/>
    <w:r>
      <w:rPr>
        <w:color w:val="0070C0"/>
        <w:sz w:val="20"/>
        <w:szCs w:val="20"/>
      </w:rPr>
      <w:t xml:space="preserve"> of </w:t>
    </w:r>
    <w:proofErr w:type="spellStart"/>
    <w:r>
      <w:rPr>
        <w:color w:val="0070C0"/>
        <w:sz w:val="20"/>
        <w:szCs w:val="20"/>
      </w:rPr>
      <w:t>the</w:t>
    </w:r>
    <w:proofErr w:type="spellEnd"/>
    <w:r>
      <w:rPr>
        <w:color w:val="0070C0"/>
        <w:sz w:val="20"/>
        <w:szCs w:val="20"/>
      </w:rPr>
      <w:t xml:space="preserve"> study </w:t>
    </w:r>
    <w:proofErr w:type="spellStart"/>
    <w:r>
      <w:rPr>
        <w:color w:val="0070C0"/>
        <w:sz w:val="20"/>
        <w:szCs w:val="20"/>
      </w:rPr>
      <w:t>programme</w:t>
    </w:r>
    <w:proofErr w:type="spellEnd"/>
  </w:p>
  <w:p w14:paraId="37C370C8" w14:textId="5FCA790D" w:rsidR="00EF7058" w:rsidRDefault="00EF70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singleLevel"/>
    <w:tmpl w:val="00000020"/>
    <w:name w:val="WW8Num35"/>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35484B96"/>
    <w:multiLevelType w:val="hybridMultilevel"/>
    <w:tmpl w:val="0AB4E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8BF09EA"/>
    <w:multiLevelType w:val="hybridMultilevel"/>
    <w:tmpl w:val="2B0A96D0"/>
    <w:lvl w:ilvl="0" w:tplc="3976DD0C">
      <w:start w:val="1"/>
      <w:numFmt w:val="decimal"/>
      <w:lvlText w:val="%1."/>
      <w:lvlJc w:val="left"/>
      <w:pPr>
        <w:ind w:left="360" w:hanging="360"/>
      </w:pPr>
      <w:rPr>
        <w:rFonts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55B54A19"/>
    <w:multiLevelType w:val="hybridMultilevel"/>
    <w:tmpl w:val="C798B6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7B2F7F51"/>
    <w:multiLevelType w:val="hybridMultilevel"/>
    <w:tmpl w:val="56A2E6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3636137">
    <w:abstractNumId w:val="4"/>
  </w:num>
  <w:num w:numId="2" w16cid:durableId="264001734">
    <w:abstractNumId w:val="2"/>
  </w:num>
  <w:num w:numId="3" w16cid:durableId="864489302">
    <w:abstractNumId w:val="3"/>
  </w:num>
  <w:num w:numId="4" w16cid:durableId="61373223">
    <w:abstractNumId w:val="5"/>
  </w:num>
  <w:num w:numId="5" w16cid:durableId="139431039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480"/>
    <w:rsid w:val="0001367B"/>
    <w:rsid w:val="00014FED"/>
    <w:rsid w:val="00017A79"/>
    <w:rsid w:val="00020C28"/>
    <w:rsid w:val="00024B6D"/>
    <w:rsid w:val="00026F87"/>
    <w:rsid w:val="00036941"/>
    <w:rsid w:val="00036AB3"/>
    <w:rsid w:val="0003774B"/>
    <w:rsid w:val="00040B71"/>
    <w:rsid w:val="000413DC"/>
    <w:rsid w:val="0004493F"/>
    <w:rsid w:val="00045186"/>
    <w:rsid w:val="00045FF0"/>
    <w:rsid w:val="0004736F"/>
    <w:rsid w:val="00056989"/>
    <w:rsid w:val="00057181"/>
    <w:rsid w:val="0005765C"/>
    <w:rsid w:val="00061307"/>
    <w:rsid w:val="000613B5"/>
    <w:rsid w:val="00064287"/>
    <w:rsid w:val="00066FD0"/>
    <w:rsid w:val="0007213E"/>
    <w:rsid w:val="00073F5D"/>
    <w:rsid w:val="00076C46"/>
    <w:rsid w:val="00080064"/>
    <w:rsid w:val="0008044D"/>
    <w:rsid w:val="00080896"/>
    <w:rsid w:val="000821D6"/>
    <w:rsid w:val="00085DC6"/>
    <w:rsid w:val="00086051"/>
    <w:rsid w:val="00086A6A"/>
    <w:rsid w:val="0008708D"/>
    <w:rsid w:val="00087C75"/>
    <w:rsid w:val="00093B72"/>
    <w:rsid w:val="00093CEB"/>
    <w:rsid w:val="00097269"/>
    <w:rsid w:val="000A0E21"/>
    <w:rsid w:val="000A3F8E"/>
    <w:rsid w:val="000A5290"/>
    <w:rsid w:val="000B00AB"/>
    <w:rsid w:val="000B26C2"/>
    <w:rsid w:val="000B5815"/>
    <w:rsid w:val="000B7441"/>
    <w:rsid w:val="000C0CCD"/>
    <w:rsid w:val="000C3152"/>
    <w:rsid w:val="000C36B4"/>
    <w:rsid w:val="000D28C6"/>
    <w:rsid w:val="000D4C98"/>
    <w:rsid w:val="000E152C"/>
    <w:rsid w:val="000F570C"/>
    <w:rsid w:val="001031AF"/>
    <w:rsid w:val="00104D2A"/>
    <w:rsid w:val="00111916"/>
    <w:rsid w:val="00111AAB"/>
    <w:rsid w:val="00114F93"/>
    <w:rsid w:val="00122C6E"/>
    <w:rsid w:val="0012441E"/>
    <w:rsid w:val="00125F2F"/>
    <w:rsid w:val="00131E2C"/>
    <w:rsid w:val="00137788"/>
    <w:rsid w:val="00141990"/>
    <w:rsid w:val="001425FC"/>
    <w:rsid w:val="00144A39"/>
    <w:rsid w:val="00145282"/>
    <w:rsid w:val="00155CAF"/>
    <w:rsid w:val="00155FD3"/>
    <w:rsid w:val="00161A02"/>
    <w:rsid w:val="001647A4"/>
    <w:rsid w:val="00165A89"/>
    <w:rsid w:val="001673C1"/>
    <w:rsid w:val="00172A82"/>
    <w:rsid w:val="00173E1D"/>
    <w:rsid w:val="001759A8"/>
    <w:rsid w:val="001816E9"/>
    <w:rsid w:val="00182778"/>
    <w:rsid w:val="001909DE"/>
    <w:rsid w:val="001924EB"/>
    <w:rsid w:val="0019418E"/>
    <w:rsid w:val="0019522F"/>
    <w:rsid w:val="001A0122"/>
    <w:rsid w:val="001B16DB"/>
    <w:rsid w:val="001B568C"/>
    <w:rsid w:val="001B7C8C"/>
    <w:rsid w:val="001C2232"/>
    <w:rsid w:val="001C62E1"/>
    <w:rsid w:val="001C693F"/>
    <w:rsid w:val="001C7E7D"/>
    <w:rsid w:val="001D03D8"/>
    <w:rsid w:val="001D197B"/>
    <w:rsid w:val="001D5529"/>
    <w:rsid w:val="001D6EEC"/>
    <w:rsid w:val="001D79D7"/>
    <w:rsid w:val="001E0DEA"/>
    <w:rsid w:val="001E100C"/>
    <w:rsid w:val="001E1585"/>
    <w:rsid w:val="001E4728"/>
    <w:rsid w:val="001E53F3"/>
    <w:rsid w:val="001E60EB"/>
    <w:rsid w:val="001E7761"/>
    <w:rsid w:val="001F15ED"/>
    <w:rsid w:val="001F3EAE"/>
    <w:rsid w:val="001F669A"/>
    <w:rsid w:val="001F6E5A"/>
    <w:rsid w:val="00200599"/>
    <w:rsid w:val="00211535"/>
    <w:rsid w:val="00211F85"/>
    <w:rsid w:val="00215DDB"/>
    <w:rsid w:val="0021638E"/>
    <w:rsid w:val="00230174"/>
    <w:rsid w:val="002341C4"/>
    <w:rsid w:val="00234B8E"/>
    <w:rsid w:val="002353D4"/>
    <w:rsid w:val="00242650"/>
    <w:rsid w:val="00245CA9"/>
    <w:rsid w:val="00247BFE"/>
    <w:rsid w:val="00253EEA"/>
    <w:rsid w:val="002541EF"/>
    <w:rsid w:val="002559E6"/>
    <w:rsid w:val="00256887"/>
    <w:rsid w:val="00260945"/>
    <w:rsid w:val="0026107B"/>
    <w:rsid w:val="00262077"/>
    <w:rsid w:val="00263356"/>
    <w:rsid w:val="002658B0"/>
    <w:rsid w:val="00275A29"/>
    <w:rsid w:val="0027738D"/>
    <w:rsid w:val="002842EC"/>
    <w:rsid w:val="002926D2"/>
    <w:rsid w:val="00292917"/>
    <w:rsid w:val="00295C8A"/>
    <w:rsid w:val="002B0427"/>
    <w:rsid w:val="002B2953"/>
    <w:rsid w:val="002B34F8"/>
    <w:rsid w:val="002B780B"/>
    <w:rsid w:val="002C18AD"/>
    <w:rsid w:val="002C3249"/>
    <w:rsid w:val="002C3B4D"/>
    <w:rsid w:val="002D33FC"/>
    <w:rsid w:val="002D4C87"/>
    <w:rsid w:val="002E09FC"/>
    <w:rsid w:val="002E27BC"/>
    <w:rsid w:val="002E4CCC"/>
    <w:rsid w:val="002E54B1"/>
    <w:rsid w:val="002E7394"/>
    <w:rsid w:val="002F43F4"/>
    <w:rsid w:val="0030306E"/>
    <w:rsid w:val="00304029"/>
    <w:rsid w:val="00305B49"/>
    <w:rsid w:val="00311466"/>
    <w:rsid w:val="00312667"/>
    <w:rsid w:val="003127FA"/>
    <w:rsid w:val="003143B8"/>
    <w:rsid w:val="003216FC"/>
    <w:rsid w:val="00322EB4"/>
    <w:rsid w:val="003230C7"/>
    <w:rsid w:val="00323802"/>
    <w:rsid w:val="00324062"/>
    <w:rsid w:val="00334A31"/>
    <w:rsid w:val="00344204"/>
    <w:rsid w:val="00352B50"/>
    <w:rsid w:val="00353C34"/>
    <w:rsid w:val="003557CA"/>
    <w:rsid w:val="00360651"/>
    <w:rsid w:val="003618DB"/>
    <w:rsid w:val="00365287"/>
    <w:rsid w:val="00370783"/>
    <w:rsid w:val="003733C6"/>
    <w:rsid w:val="00373526"/>
    <w:rsid w:val="00374846"/>
    <w:rsid w:val="0038004B"/>
    <w:rsid w:val="00381D2B"/>
    <w:rsid w:val="0038454B"/>
    <w:rsid w:val="00386524"/>
    <w:rsid w:val="00387B1B"/>
    <w:rsid w:val="0039098D"/>
    <w:rsid w:val="003B5318"/>
    <w:rsid w:val="003B7A23"/>
    <w:rsid w:val="003C1734"/>
    <w:rsid w:val="003C21E5"/>
    <w:rsid w:val="003C34BA"/>
    <w:rsid w:val="003C713D"/>
    <w:rsid w:val="003C7830"/>
    <w:rsid w:val="003D30EC"/>
    <w:rsid w:val="003D33F5"/>
    <w:rsid w:val="003D5258"/>
    <w:rsid w:val="003D637E"/>
    <w:rsid w:val="003D6D98"/>
    <w:rsid w:val="003E3145"/>
    <w:rsid w:val="003E42D6"/>
    <w:rsid w:val="003E67EF"/>
    <w:rsid w:val="003F02AA"/>
    <w:rsid w:val="003F2B57"/>
    <w:rsid w:val="003F3DBE"/>
    <w:rsid w:val="003F4AB7"/>
    <w:rsid w:val="004012DC"/>
    <w:rsid w:val="00402BE6"/>
    <w:rsid w:val="00402FE8"/>
    <w:rsid w:val="004108F0"/>
    <w:rsid w:val="00412491"/>
    <w:rsid w:val="00417AE1"/>
    <w:rsid w:val="00420F32"/>
    <w:rsid w:val="004227A9"/>
    <w:rsid w:val="004244CD"/>
    <w:rsid w:val="00424EBB"/>
    <w:rsid w:val="004263EA"/>
    <w:rsid w:val="00427B0D"/>
    <w:rsid w:val="00431DCB"/>
    <w:rsid w:val="0043329E"/>
    <w:rsid w:val="0043666E"/>
    <w:rsid w:val="00440012"/>
    <w:rsid w:val="00441141"/>
    <w:rsid w:val="004412F7"/>
    <w:rsid w:val="00442F5C"/>
    <w:rsid w:val="00443E51"/>
    <w:rsid w:val="0044502A"/>
    <w:rsid w:val="00447323"/>
    <w:rsid w:val="0045046D"/>
    <w:rsid w:val="00450AEB"/>
    <w:rsid w:val="00450DD1"/>
    <w:rsid w:val="00451E1D"/>
    <w:rsid w:val="0045417A"/>
    <w:rsid w:val="00457933"/>
    <w:rsid w:val="0046106F"/>
    <w:rsid w:val="00461288"/>
    <w:rsid w:val="0046613A"/>
    <w:rsid w:val="0046747F"/>
    <w:rsid w:val="004721BA"/>
    <w:rsid w:val="004755DF"/>
    <w:rsid w:val="00476C3C"/>
    <w:rsid w:val="00481C49"/>
    <w:rsid w:val="00483D23"/>
    <w:rsid w:val="004855F5"/>
    <w:rsid w:val="00485B26"/>
    <w:rsid w:val="0048758C"/>
    <w:rsid w:val="00490701"/>
    <w:rsid w:val="0049296F"/>
    <w:rsid w:val="004943EB"/>
    <w:rsid w:val="00495197"/>
    <w:rsid w:val="004977E4"/>
    <w:rsid w:val="00497E63"/>
    <w:rsid w:val="004A13B6"/>
    <w:rsid w:val="004A4FA4"/>
    <w:rsid w:val="004B1F98"/>
    <w:rsid w:val="004B3E57"/>
    <w:rsid w:val="004B5D11"/>
    <w:rsid w:val="004C38D1"/>
    <w:rsid w:val="004C7F7B"/>
    <w:rsid w:val="004D3F71"/>
    <w:rsid w:val="004E3395"/>
    <w:rsid w:val="004E5CCF"/>
    <w:rsid w:val="004F2F9A"/>
    <w:rsid w:val="004F38AE"/>
    <w:rsid w:val="004F793B"/>
    <w:rsid w:val="00503BDA"/>
    <w:rsid w:val="00507483"/>
    <w:rsid w:val="00507FBF"/>
    <w:rsid w:val="00511D48"/>
    <w:rsid w:val="00516810"/>
    <w:rsid w:val="00516CEB"/>
    <w:rsid w:val="005172CA"/>
    <w:rsid w:val="00524A48"/>
    <w:rsid w:val="005258AC"/>
    <w:rsid w:val="00530E44"/>
    <w:rsid w:val="00533DA4"/>
    <w:rsid w:val="00536CEC"/>
    <w:rsid w:val="005404E3"/>
    <w:rsid w:val="005429D4"/>
    <w:rsid w:val="005443FF"/>
    <w:rsid w:val="0054575E"/>
    <w:rsid w:val="00550846"/>
    <w:rsid w:val="00553613"/>
    <w:rsid w:val="0055389A"/>
    <w:rsid w:val="00556D56"/>
    <w:rsid w:val="00560A71"/>
    <w:rsid w:val="00565F31"/>
    <w:rsid w:val="0057099A"/>
    <w:rsid w:val="00572B80"/>
    <w:rsid w:val="005808D8"/>
    <w:rsid w:val="0058208C"/>
    <w:rsid w:val="00582697"/>
    <w:rsid w:val="00583FD4"/>
    <w:rsid w:val="005867F5"/>
    <w:rsid w:val="0059229E"/>
    <w:rsid w:val="00592347"/>
    <w:rsid w:val="00593FA8"/>
    <w:rsid w:val="005A1A4E"/>
    <w:rsid w:val="005A2225"/>
    <w:rsid w:val="005A240E"/>
    <w:rsid w:val="005A3545"/>
    <w:rsid w:val="005B0BC7"/>
    <w:rsid w:val="005B4151"/>
    <w:rsid w:val="005B55EE"/>
    <w:rsid w:val="005C074A"/>
    <w:rsid w:val="005C0943"/>
    <w:rsid w:val="005C1085"/>
    <w:rsid w:val="005C4A57"/>
    <w:rsid w:val="005D1525"/>
    <w:rsid w:val="005D1750"/>
    <w:rsid w:val="005D3722"/>
    <w:rsid w:val="005D66AF"/>
    <w:rsid w:val="005E1A00"/>
    <w:rsid w:val="005E6123"/>
    <w:rsid w:val="005E6947"/>
    <w:rsid w:val="005F5D1B"/>
    <w:rsid w:val="005F6160"/>
    <w:rsid w:val="005F6835"/>
    <w:rsid w:val="00602161"/>
    <w:rsid w:val="006022A0"/>
    <w:rsid w:val="00605098"/>
    <w:rsid w:val="00607B72"/>
    <w:rsid w:val="00607E6A"/>
    <w:rsid w:val="0061116C"/>
    <w:rsid w:val="00611E25"/>
    <w:rsid w:val="00612657"/>
    <w:rsid w:val="00612C51"/>
    <w:rsid w:val="0061333F"/>
    <w:rsid w:val="00625B05"/>
    <w:rsid w:val="00626029"/>
    <w:rsid w:val="00631293"/>
    <w:rsid w:val="00634709"/>
    <w:rsid w:val="00636D21"/>
    <w:rsid w:val="00640EE7"/>
    <w:rsid w:val="00644F55"/>
    <w:rsid w:val="00656D2C"/>
    <w:rsid w:val="00657DDA"/>
    <w:rsid w:val="00662290"/>
    <w:rsid w:val="00664A43"/>
    <w:rsid w:val="006709DD"/>
    <w:rsid w:val="00674A60"/>
    <w:rsid w:val="006776C4"/>
    <w:rsid w:val="00687205"/>
    <w:rsid w:val="006877D2"/>
    <w:rsid w:val="00691778"/>
    <w:rsid w:val="00692ED7"/>
    <w:rsid w:val="00694AC0"/>
    <w:rsid w:val="006A1012"/>
    <w:rsid w:val="006A5B49"/>
    <w:rsid w:val="006A710F"/>
    <w:rsid w:val="006B54C1"/>
    <w:rsid w:val="006B6C62"/>
    <w:rsid w:val="006B6E7F"/>
    <w:rsid w:val="006C2985"/>
    <w:rsid w:val="006C5020"/>
    <w:rsid w:val="006D020D"/>
    <w:rsid w:val="006D13CF"/>
    <w:rsid w:val="006D5379"/>
    <w:rsid w:val="006D5E1F"/>
    <w:rsid w:val="006D622A"/>
    <w:rsid w:val="006E2498"/>
    <w:rsid w:val="006E36A5"/>
    <w:rsid w:val="006E5DE2"/>
    <w:rsid w:val="006F3648"/>
    <w:rsid w:val="006F49B8"/>
    <w:rsid w:val="006F5607"/>
    <w:rsid w:val="00713472"/>
    <w:rsid w:val="00714819"/>
    <w:rsid w:val="00714BC9"/>
    <w:rsid w:val="007304A8"/>
    <w:rsid w:val="00734315"/>
    <w:rsid w:val="007353D6"/>
    <w:rsid w:val="007368C3"/>
    <w:rsid w:val="0073705A"/>
    <w:rsid w:val="0074021A"/>
    <w:rsid w:val="00746915"/>
    <w:rsid w:val="0075428F"/>
    <w:rsid w:val="00755535"/>
    <w:rsid w:val="007741F5"/>
    <w:rsid w:val="0077579B"/>
    <w:rsid w:val="00781623"/>
    <w:rsid w:val="00782A26"/>
    <w:rsid w:val="0078415E"/>
    <w:rsid w:val="007902AA"/>
    <w:rsid w:val="00790600"/>
    <w:rsid w:val="007955A0"/>
    <w:rsid w:val="007A4B49"/>
    <w:rsid w:val="007B4D05"/>
    <w:rsid w:val="007B6FA6"/>
    <w:rsid w:val="007B703F"/>
    <w:rsid w:val="007B70CF"/>
    <w:rsid w:val="007C1C0C"/>
    <w:rsid w:val="007C2EFB"/>
    <w:rsid w:val="007D0F4F"/>
    <w:rsid w:val="007E30C7"/>
    <w:rsid w:val="007E3D44"/>
    <w:rsid w:val="007E4BEC"/>
    <w:rsid w:val="0080082E"/>
    <w:rsid w:val="00800AD6"/>
    <w:rsid w:val="00801661"/>
    <w:rsid w:val="00803771"/>
    <w:rsid w:val="00807F32"/>
    <w:rsid w:val="00811355"/>
    <w:rsid w:val="0081150A"/>
    <w:rsid w:val="00811ED9"/>
    <w:rsid w:val="00813093"/>
    <w:rsid w:val="00815770"/>
    <w:rsid w:val="008221F2"/>
    <w:rsid w:val="00822D1D"/>
    <w:rsid w:val="00825F10"/>
    <w:rsid w:val="00826F0C"/>
    <w:rsid w:val="0082733C"/>
    <w:rsid w:val="00830D50"/>
    <w:rsid w:val="00834033"/>
    <w:rsid w:val="00837CB0"/>
    <w:rsid w:val="00837DF2"/>
    <w:rsid w:val="00841CAB"/>
    <w:rsid w:val="0085194C"/>
    <w:rsid w:val="00853CA3"/>
    <w:rsid w:val="00854880"/>
    <w:rsid w:val="00860C55"/>
    <w:rsid w:val="00862082"/>
    <w:rsid w:val="00862CAB"/>
    <w:rsid w:val="008667AF"/>
    <w:rsid w:val="00872F02"/>
    <w:rsid w:val="00874FE1"/>
    <w:rsid w:val="00877012"/>
    <w:rsid w:val="00877997"/>
    <w:rsid w:val="00877BAF"/>
    <w:rsid w:val="00880615"/>
    <w:rsid w:val="0088160F"/>
    <w:rsid w:val="008854EC"/>
    <w:rsid w:val="0089064D"/>
    <w:rsid w:val="00892052"/>
    <w:rsid w:val="008943E2"/>
    <w:rsid w:val="008949E5"/>
    <w:rsid w:val="008964DA"/>
    <w:rsid w:val="00897432"/>
    <w:rsid w:val="00897EF5"/>
    <w:rsid w:val="008A082A"/>
    <w:rsid w:val="008A3A20"/>
    <w:rsid w:val="008B039E"/>
    <w:rsid w:val="008B24C0"/>
    <w:rsid w:val="008B434B"/>
    <w:rsid w:val="008B5BFA"/>
    <w:rsid w:val="008C3967"/>
    <w:rsid w:val="008C5F93"/>
    <w:rsid w:val="008C6B89"/>
    <w:rsid w:val="008C6FCF"/>
    <w:rsid w:val="008D16A5"/>
    <w:rsid w:val="008D1AA1"/>
    <w:rsid w:val="008D37F7"/>
    <w:rsid w:val="008E655E"/>
    <w:rsid w:val="008F0647"/>
    <w:rsid w:val="008F0942"/>
    <w:rsid w:val="008F2E07"/>
    <w:rsid w:val="008F3183"/>
    <w:rsid w:val="008F5165"/>
    <w:rsid w:val="00902A95"/>
    <w:rsid w:val="00902B33"/>
    <w:rsid w:val="00903BFA"/>
    <w:rsid w:val="00910044"/>
    <w:rsid w:val="00921306"/>
    <w:rsid w:val="0092278C"/>
    <w:rsid w:val="00923871"/>
    <w:rsid w:val="00925529"/>
    <w:rsid w:val="00930C75"/>
    <w:rsid w:val="009347C5"/>
    <w:rsid w:val="00934D51"/>
    <w:rsid w:val="00940BC2"/>
    <w:rsid w:val="0094105F"/>
    <w:rsid w:val="009413A6"/>
    <w:rsid w:val="00941A55"/>
    <w:rsid w:val="00945BD5"/>
    <w:rsid w:val="00946560"/>
    <w:rsid w:val="0095010A"/>
    <w:rsid w:val="0095122A"/>
    <w:rsid w:val="009572B9"/>
    <w:rsid w:val="00957EDD"/>
    <w:rsid w:val="00961984"/>
    <w:rsid w:val="00963149"/>
    <w:rsid w:val="009638AC"/>
    <w:rsid w:val="00966CE9"/>
    <w:rsid w:val="00977113"/>
    <w:rsid w:val="00982FB1"/>
    <w:rsid w:val="00991059"/>
    <w:rsid w:val="009A2D95"/>
    <w:rsid w:val="009A5649"/>
    <w:rsid w:val="009B1167"/>
    <w:rsid w:val="009B1989"/>
    <w:rsid w:val="009B7338"/>
    <w:rsid w:val="009C000B"/>
    <w:rsid w:val="009C29FD"/>
    <w:rsid w:val="009C3774"/>
    <w:rsid w:val="009C3B29"/>
    <w:rsid w:val="009C3FF8"/>
    <w:rsid w:val="009C64AF"/>
    <w:rsid w:val="009C651D"/>
    <w:rsid w:val="009C665A"/>
    <w:rsid w:val="009C6736"/>
    <w:rsid w:val="009D690E"/>
    <w:rsid w:val="009E6313"/>
    <w:rsid w:val="009F2F8B"/>
    <w:rsid w:val="009F48C8"/>
    <w:rsid w:val="00A0091E"/>
    <w:rsid w:val="00A05BB8"/>
    <w:rsid w:val="00A17AC4"/>
    <w:rsid w:val="00A17EBD"/>
    <w:rsid w:val="00A2427A"/>
    <w:rsid w:val="00A25656"/>
    <w:rsid w:val="00A25745"/>
    <w:rsid w:val="00A4496E"/>
    <w:rsid w:val="00A44F7C"/>
    <w:rsid w:val="00A5358B"/>
    <w:rsid w:val="00A537D3"/>
    <w:rsid w:val="00A559E2"/>
    <w:rsid w:val="00A56FFB"/>
    <w:rsid w:val="00A5783E"/>
    <w:rsid w:val="00A60517"/>
    <w:rsid w:val="00A61D6A"/>
    <w:rsid w:val="00A6428F"/>
    <w:rsid w:val="00A649DB"/>
    <w:rsid w:val="00A7362D"/>
    <w:rsid w:val="00A75CFA"/>
    <w:rsid w:val="00A8061E"/>
    <w:rsid w:val="00A82B9E"/>
    <w:rsid w:val="00A82ED0"/>
    <w:rsid w:val="00A85240"/>
    <w:rsid w:val="00A93197"/>
    <w:rsid w:val="00AA4E8C"/>
    <w:rsid w:val="00AB1746"/>
    <w:rsid w:val="00AB7DF4"/>
    <w:rsid w:val="00AC0BAB"/>
    <w:rsid w:val="00AC1309"/>
    <w:rsid w:val="00AC16B5"/>
    <w:rsid w:val="00AC394D"/>
    <w:rsid w:val="00AC487F"/>
    <w:rsid w:val="00AC5527"/>
    <w:rsid w:val="00AD069D"/>
    <w:rsid w:val="00AD1489"/>
    <w:rsid w:val="00AE12A6"/>
    <w:rsid w:val="00AE6757"/>
    <w:rsid w:val="00AF04F1"/>
    <w:rsid w:val="00AF1C26"/>
    <w:rsid w:val="00AF25E3"/>
    <w:rsid w:val="00AF3B72"/>
    <w:rsid w:val="00AF3EA2"/>
    <w:rsid w:val="00AF47E9"/>
    <w:rsid w:val="00AF6CE0"/>
    <w:rsid w:val="00AF6F44"/>
    <w:rsid w:val="00B0423A"/>
    <w:rsid w:val="00B04F60"/>
    <w:rsid w:val="00B10CCD"/>
    <w:rsid w:val="00B11E4F"/>
    <w:rsid w:val="00B152E8"/>
    <w:rsid w:val="00B158AB"/>
    <w:rsid w:val="00B169CD"/>
    <w:rsid w:val="00B20938"/>
    <w:rsid w:val="00B219BD"/>
    <w:rsid w:val="00B220AB"/>
    <w:rsid w:val="00B2305A"/>
    <w:rsid w:val="00B25129"/>
    <w:rsid w:val="00B269DC"/>
    <w:rsid w:val="00B27D59"/>
    <w:rsid w:val="00B27F17"/>
    <w:rsid w:val="00B33340"/>
    <w:rsid w:val="00B35623"/>
    <w:rsid w:val="00B420EC"/>
    <w:rsid w:val="00B42521"/>
    <w:rsid w:val="00B42CC1"/>
    <w:rsid w:val="00B53389"/>
    <w:rsid w:val="00B6329C"/>
    <w:rsid w:val="00B655C3"/>
    <w:rsid w:val="00B65AFD"/>
    <w:rsid w:val="00B719A6"/>
    <w:rsid w:val="00B73FC1"/>
    <w:rsid w:val="00B774D3"/>
    <w:rsid w:val="00B77AD0"/>
    <w:rsid w:val="00B800D9"/>
    <w:rsid w:val="00B80FC4"/>
    <w:rsid w:val="00B86EE3"/>
    <w:rsid w:val="00B87942"/>
    <w:rsid w:val="00B968AA"/>
    <w:rsid w:val="00B975DF"/>
    <w:rsid w:val="00BA1A2F"/>
    <w:rsid w:val="00BA1D31"/>
    <w:rsid w:val="00BA1F09"/>
    <w:rsid w:val="00BA7B8A"/>
    <w:rsid w:val="00BB6449"/>
    <w:rsid w:val="00BB6A3D"/>
    <w:rsid w:val="00BC0232"/>
    <w:rsid w:val="00BC321D"/>
    <w:rsid w:val="00BC3245"/>
    <w:rsid w:val="00BC4250"/>
    <w:rsid w:val="00BC7FF6"/>
    <w:rsid w:val="00BD262E"/>
    <w:rsid w:val="00BD4456"/>
    <w:rsid w:val="00BD7818"/>
    <w:rsid w:val="00BD7BB7"/>
    <w:rsid w:val="00BE1681"/>
    <w:rsid w:val="00BE4510"/>
    <w:rsid w:val="00BE76E0"/>
    <w:rsid w:val="00BF4539"/>
    <w:rsid w:val="00BF4541"/>
    <w:rsid w:val="00BF4D80"/>
    <w:rsid w:val="00C007BE"/>
    <w:rsid w:val="00C02195"/>
    <w:rsid w:val="00C07E4C"/>
    <w:rsid w:val="00C1019C"/>
    <w:rsid w:val="00C11908"/>
    <w:rsid w:val="00C13C27"/>
    <w:rsid w:val="00C32BA9"/>
    <w:rsid w:val="00C3591B"/>
    <w:rsid w:val="00C37141"/>
    <w:rsid w:val="00C45B58"/>
    <w:rsid w:val="00C46E7A"/>
    <w:rsid w:val="00C54DD0"/>
    <w:rsid w:val="00C64A59"/>
    <w:rsid w:val="00C64BA5"/>
    <w:rsid w:val="00C66231"/>
    <w:rsid w:val="00C67D23"/>
    <w:rsid w:val="00C70070"/>
    <w:rsid w:val="00C7264A"/>
    <w:rsid w:val="00C75D6C"/>
    <w:rsid w:val="00C7699D"/>
    <w:rsid w:val="00C76F2D"/>
    <w:rsid w:val="00C77FC0"/>
    <w:rsid w:val="00C842AA"/>
    <w:rsid w:val="00C918B8"/>
    <w:rsid w:val="00C933C8"/>
    <w:rsid w:val="00C96497"/>
    <w:rsid w:val="00CA1F5D"/>
    <w:rsid w:val="00CA460B"/>
    <w:rsid w:val="00CB4AB3"/>
    <w:rsid w:val="00CC24D6"/>
    <w:rsid w:val="00CC4AB4"/>
    <w:rsid w:val="00CC6722"/>
    <w:rsid w:val="00CD4215"/>
    <w:rsid w:val="00CD754D"/>
    <w:rsid w:val="00CE2215"/>
    <w:rsid w:val="00CE2963"/>
    <w:rsid w:val="00CE313F"/>
    <w:rsid w:val="00CE3ED9"/>
    <w:rsid w:val="00CE4F66"/>
    <w:rsid w:val="00CF00B0"/>
    <w:rsid w:val="00CF139F"/>
    <w:rsid w:val="00CF2514"/>
    <w:rsid w:val="00CF2C0C"/>
    <w:rsid w:val="00CF60F0"/>
    <w:rsid w:val="00D00F3E"/>
    <w:rsid w:val="00D023D2"/>
    <w:rsid w:val="00D057E4"/>
    <w:rsid w:val="00D14632"/>
    <w:rsid w:val="00D173AB"/>
    <w:rsid w:val="00D200B7"/>
    <w:rsid w:val="00D22F9F"/>
    <w:rsid w:val="00D26994"/>
    <w:rsid w:val="00D26EE9"/>
    <w:rsid w:val="00D272CD"/>
    <w:rsid w:val="00D27515"/>
    <w:rsid w:val="00D358AB"/>
    <w:rsid w:val="00D37792"/>
    <w:rsid w:val="00D4358F"/>
    <w:rsid w:val="00D43C84"/>
    <w:rsid w:val="00D458E6"/>
    <w:rsid w:val="00D50820"/>
    <w:rsid w:val="00D50F9A"/>
    <w:rsid w:val="00D55264"/>
    <w:rsid w:val="00D618BB"/>
    <w:rsid w:val="00D63BB2"/>
    <w:rsid w:val="00D63F62"/>
    <w:rsid w:val="00D779F9"/>
    <w:rsid w:val="00D81B17"/>
    <w:rsid w:val="00D8257E"/>
    <w:rsid w:val="00D8310C"/>
    <w:rsid w:val="00D83FA4"/>
    <w:rsid w:val="00D842F4"/>
    <w:rsid w:val="00D84845"/>
    <w:rsid w:val="00D8659D"/>
    <w:rsid w:val="00D9058C"/>
    <w:rsid w:val="00D90872"/>
    <w:rsid w:val="00D97589"/>
    <w:rsid w:val="00D97BA5"/>
    <w:rsid w:val="00DA39FA"/>
    <w:rsid w:val="00DA55AF"/>
    <w:rsid w:val="00DA6F1D"/>
    <w:rsid w:val="00DA71C1"/>
    <w:rsid w:val="00DC12D5"/>
    <w:rsid w:val="00DC18D9"/>
    <w:rsid w:val="00DC4C3C"/>
    <w:rsid w:val="00DC78A6"/>
    <w:rsid w:val="00DD2443"/>
    <w:rsid w:val="00DD2674"/>
    <w:rsid w:val="00DD4AA1"/>
    <w:rsid w:val="00DD4B38"/>
    <w:rsid w:val="00DD6185"/>
    <w:rsid w:val="00DE0354"/>
    <w:rsid w:val="00DE0545"/>
    <w:rsid w:val="00DE6DF3"/>
    <w:rsid w:val="00DE6F2A"/>
    <w:rsid w:val="00DF425B"/>
    <w:rsid w:val="00DF6F79"/>
    <w:rsid w:val="00E007A8"/>
    <w:rsid w:val="00E00E00"/>
    <w:rsid w:val="00E024DD"/>
    <w:rsid w:val="00E03152"/>
    <w:rsid w:val="00E031F5"/>
    <w:rsid w:val="00E05E8F"/>
    <w:rsid w:val="00E15F28"/>
    <w:rsid w:val="00E27512"/>
    <w:rsid w:val="00E3006C"/>
    <w:rsid w:val="00E31955"/>
    <w:rsid w:val="00E32EA2"/>
    <w:rsid w:val="00E35076"/>
    <w:rsid w:val="00E410A6"/>
    <w:rsid w:val="00E41829"/>
    <w:rsid w:val="00E430FB"/>
    <w:rsid w:val="00E44D74"/>
    <w:rsid w:val="00E44F44"/>
    <w:rsid w:val="00E52176"/>
    <w:rsid w:val="00E55AA8"/>
    <w:rsid w:val="00E55E03"/>
    <w:rsid w:val="00E6190E"/>
    <w:rsid w:val="00E65945"/>
    <w:rsid w:val="00E659BA"/>
    <w:rsid w:val="00E711AB"/>
    <w:rsid w:val="00E73A28"/>
    <w:rsid w:val="00E74389"/>
    <w:rsid w:val="00E80F14"/>
    <w:rsid w:val="00E84D73"/>
    <w:rsid w:val="00E93C18"/>
    <w:rsid w:val="00E93E28"/>
    <w:rsid w:val="00E949E3"/>
    <w:rsid w:val="00EA086A"/>
    <w:rsid w:val="00EA307D"/>
    <w:rsid w:val="00EB6F6C"/>
    <w:rsid w:val="00EC16A8"/>
    <w:rsid w:val="00EC3AD1"/>
    <w:rsid w:val="00EC50D8"/>
    <w:rsid w:val="00EC7726"/>
    <w:rsid w:val="00EC7B42"/>
    <w:rsid w:val="00EC7BA5"/>
    <w:rsid w:val="00ED5CA3"/>
    <w:rsid w:val="00EE203F"/>
    <w:rsid w:val="00EE3608"/>
    <w:rsid w:val="00EE7005"/>
    <w:rsid w:val="00EF1398"/>
    <w:rsid w:val="00EF47BB"/>
    <w:rsid w:val="00EF5EBE"/>
    <w:rsid w:val="00EF6B9C"/>
    <w:rsid w:val="00EF7058"/>
    <w:rsid w:val="00EF761A"/>
    <w:rsid w:val="00F1179C"/>
    <w:rsid w:val="00F127C8"/>
    <w:rsid w:val="00F12ED9"/>
    <w:rsid w:val="00F20A7A"/>
    <w:rsid w:val="00F21AAF"/>
    <w:rsid w:val="00F22F6D"/>
    <w:rsid w:val="00F24512"/>
    <w:rsid w:val="00F25DB1"/>
    <w:rsid w:val="00F31005"/>
    <w:rsid w:val="00F31273"/>
    <w:rsid w:val="00F3284B"/>
    <w:rsid w:val="00F356F5"/>
    <w:rsid w:val="00F35B66"/>
    <w:rsid w:val="00F373A3"/>
    <w:rsid w:val="00F43F51"/>
    <w:rsid w:val="00F46956"/>
    <w:rsid w:val="00F50AC6"/>
    <w:rsid w:val="00F57B3A"/>
    <w:rsid w:val="00F57BFF"/>
    <w:rsid w:val="00F57ED9"/>
    <w:rsid w:val="00F624EB"/>
    <w:rsid w:val="00F62931"/>
    <w:rsid w:val="00F64387"/>
    <w:rsid w:val="00F646F3"/>
    <w:rsid w:val="00F6740B"/>
    <w:rsid w:val="00F70B18"/>
    <w:rsid w:val="00F7402F"/>
    <w:rsid w:val="00F80375"/>
    <w:rsid w:val="00F803A6"/>
    <w:rsid w:val="00F8214C"/>
    <w:rsid w:val="00F87712"/>
    <w:rsid w:val="00F90EC6"/>
    <w:rsid w:val="00F93193"/>
    <w:rsid w:val="00FA6611"/>
    <w:rsid w:val="00FA72F2"/>
    <w:rsid w:val="00FB3F68"/>
    <w:rsid w:val="00FC2670"/>
    <w:rsid w:val="00FC5F65"/>
    <w:rsid w:val="00FD0E18"/>
    <w:rsid w:val="00FD2D7A"/>
    <w:rsid w:val="00FE24CD"/>
    <w:rsid w:val="00FE53A2"/>
    <w:rsid w:val="00FE79DB"/>
    <w:rsid w:val="00FF18C0"/>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02A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9"/>
    <w:qFormat/>
    <w:rsid w:val="00F25DB1"/>
    <w:pPr>
      <w:keepNext/>
      <w:spacing w:before="240" w:after="60" w:line="276" w:lineRule="auto"/>
      <w:outlineLvl w:val="1"/>
    </w:pPr>
    <w:rPr>
      <w:rFonts w:ascii="Cambria" w:eastAsia="Times New Roman" w:hAnsi="Cambria" w:cs="Times New Roman"/>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DD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22EB4"/>
    <w:rPr>
      <w:color w:val="605E5C"/>
      <w:shd w:val="clear" w:color="auto" w:fill="E1DFDD"/>
    </w:rPr>
  </w:style>
  <w:style w:type="character" w:customStyle="1" w:styleId="Nadpis2Char">
    <w:name w:val="Nadpis 2 Char"/>
    <w:basedOn w:val="Predvolenpsmoodseku"/>
    <w:link w:val="Nadpis2"/>
    <w:uiPriority w:val="99"/>
    <w:rsid w:val="00F25DB1"/>
    <w:rPr>
      <w:rFonts w:ascii="Cambria" w:eastAsia="Times New Roman" w:hAnsi="Cambria" w:cs="Times New Roman"/>
      <w:b/>
      <w:bCs/>
      <w:i/>
      <w:iCs/>
      <w:sz w:val="28"/>
      <w:szCs w:val="28"/>
    </w:rPr>
  </w:style>
  <w:style w:type="paragraph" w:styleId="Normlnywebov">
    <w:name w:val="Normal (Web)"/>
    <w:basedOn w:val="Normlny"/>
    <w:uiPriority w:val="99"/>
    <w:unhideWhenUsed/>
    <w:rsid w:val="003B7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ouitHypertextovPrepojenie">
    <w:name w:val="FollowedHyperlink"/>
    <w:basedOn w:val="Predvolenpsmoodseku"/>
    <w:uiPriority w:val="99"/>
    <w:semiHidden/>
    <w:unhideWhenUsed/>
    <w:rsid w:val="002559E6"/>
    <w:rPr>
      <w:color w:val="954F72" w:themeColor="followedHyperlink"/>
      <w:u w:val="single"/>
    </w:rPr>
  </w:style>
  <w:style w:type="paragraph" w:styleId="Zkladntext">
    <w:name w:val="Body Text"/>
    <w:basedOn w:val="Normlny"/>
    <w:link w:val="ZkladntextChar"/>
    <w:rsid w:val="008E655E"/>
    <w:pPr>
      <w:widowControl w:val="0"/>
      <w:suppressAutoHyphens/>
      <w:spacing w:after="283" w:line="240" w:lineRule="auto"/>
    </w:pPr>
    <w:rPr>
      <w:rFonts w:ascii="Liberation Serif" w:eastAsia="Arial Unicode MS" w:hAnsi="Liberation Serif" w:cs="Lucida Sans"/>
      <w:sz w:val="24"/>
      <w:szCs w:val="24"/>
      <w:lang w:val="en-US" w:eastAsia="zh-CN" w:bidi="hi-IN"/>
    </w:rPr>
  </w:style>
  <w:style w:type="character" w:customStyle="1" w:styleId="ZkladntextChar">
    <w:name w:val="Základný text Char"/>
    <w:basedOn w:val="Predvolenpsmoodseku"/>
    <w:link w:val="Zkladntext"/>
    <w:rsid w:val="008E655E"/>
    <w:rPr>
      <w:rFonts w:ascii="Liberation Serif" w:eastAsia="Arial Unicode MS" w:hAnsi="Liberation Serif" w:cs="Lucida Sans"/>
      <w:sz w:val="24"/>
      <w:szCs w:val="24"/>
      <w:lang w:val="en-US" w:eastAsia="zh-CN" w:bidi="hi-IN"/>
    </w:rPr>
  </w:style>
  <w:style w:type="character" w:customStyle="1" w:styleId="Nadpis1Char">
    <w:name w:val="Nadpis 1 Char"/>
    <w:basedOn w:val="Predvolenpsmoodseku"/>
    <w:link w:val="Nadpis1"/>
    <w:uiPriority w:val="9"/>
    <w:rsid w:val="00902A95"/>
    <w:rPr>
      <w:rFonts w:asciiTheme="majorHAnsi" w:eastAsiaTheme="majorEastAsia" w:hAnsiTheme="majorHAnsi" w:cstheme="majorBidi"/>
      <w:color w:val="2F5496" w:themeColor="accent1" w:themeShade="BF"/>
      <w:sz w:val="32"/>
      <w:szCs w:val="32"/>
    </w:rPr>
  </w:style>
  <w:style w:type="character" w:customStyle="1" w:styleId="Nevyrieenzmienka2">
    <w:name w:val="Nevyriešená zmienka2"/>
    <w:basedOn w:val="Predvolenpsmoodseku"/>
    <w:uiPriority w:val="99"/>
    <w:semiHidden/>
    <w:unhideWhenUsed/>
    <w:rsid w:val="00790600"/>
    <w:rPr>
      <w:color w:val="605E5C"/>
      <w:shd w:val="clear" w:color="auto" w:fill="E1DFDD"/>
    </w:rPr>
  </w:style>
  <w:style w:type="character" w:styleId="Nevyrieenzmienka">
    <w:name w:val="Unresolved Mention"/>
    <w:basedOn w:val="Predvolenpsmoodseku"/>
    <w:uiPriority w:val="99"/>
    <w:semiHidden/>
    <w:unhideWhenUsed/>
    <w:rsid w:val="00977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0215">
      <w:bodyDiv w:val="1"/>
      <w:marLeft w:val="0"/>
      <w:marRight w:val="0"/>
      <w:marTop w:val="0"/>
      <w:marBottom w:val="0"/>
      <w:divBdr>
        <w:top w:val="none" w:sz="0" w:space="0" w:color="auto"/>
        <w:left w:val="none" w:sz="0" w:space="0" w:color="auto"/>
        <w:bottom w:val="none" w:sz="0" w:space="0" w:color="auto"/>
        <w:right w:val="none" w:sz="0" w:space="0" w:color="auto"/>
      </w:divBdr>
    </w:div>
    <w:div w:id="186605674">
      <w:bodyDiv w:val="1"/>
      <w:marLeft w:val="0"/>
      <w:marRight w:val="0"/>
      <w:marTop w:val="0"/>
      <w:marBottom w:val="0"/>
      <w:divBdr>
        <w:top w:val="none" w:sz="0" w:space="0" w:color="auto"/>
        <w:left w:val="none" w:sz="0" w:space="0" w:color="auto"/>
        <w:bottom w:val="none" w:sz="0" w:space="0" w:color="auto"/>
        <w:right w:val="none" w:sz="0" w:space="0" w:color="auto"/>
      </w:divBdr>
    </w:div>
    <w:div w:id="302976728">
      <w:bodyDiv w:val="1"/>
      <w:marLeft w:val="0"/>
      <w:marRight w:val="0"/>
      <w:marTop w:val="0"/>
      <w:marBottom w:val="0"/>
      <w:divBdr>
        <w:top w:val="none" w:sz="0" w:space="0" w:color="auto"/>
        <w:left w:val="none" w:sz="0" w:space="0" w:color="auto"/>
        <w:bottom w:val="none" w:sz="0" w:space="0" w:color="auto"/>
        <w:right w:val="none" w:sz="0" w:space="0" w:color="auto"/>
      </w:divBdr>
    </w:div>
    <w:div w:id="601492760">
      <w:bodyDiv w:val="1"/>
      <w:marLeft w:val="0"/>
      <w:marRight w:val="0"/>
      <w:marTop w:val="0"/>
      <w:marBottom w:val="0"/>
      <w:divBdr>
        <w:top w:val="none" w:sz="0" w:space="0" w:color="auto"/>
        <w:left w:val="none" w:sz="0" w:space="0" w:color="auto"/>
        <w:bottom w:val="none" w:sz="0" w:space="0" w:color="auto"/>
        <w:right w:val="none" w:sz="0" w:space="0" w:color="auto"/>
      </w:divBdr>
    </w:div>
    <w:div w:id="985553816">
      <w:bodyDiv w:val="1"/>
      <w:marLeft w:val="0"/>
      <w:marRight w:val="0"/>
      <w:marTop w:val="0"/>
      <w:marBottom w:val="0"/>
      <w:divBdr>
        <w:top w:val="none" w:sz="0" w:space="0" w:color="auto"/>
        <w:left w:val="none" w:sz="0" w:space="0" w:color="auto"/>
        <w:bottom w:val="none" w:sz="0" w:space="0" w:color="auto"/>
        <w:right w:val="none" w:sz="0" w:space="0" w:color="auto"/>
      </w:divBdr>
    </w:div>
    <w:div w:id="1042096317">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86131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neurouni.com/fakulta-psychologie/uradne-informacie/sprievodca-studiom/" TargetMode="External"/><Relationship Id="rId18" Type="http://schemas.openxmlformats.org/officeDocument/2006/relationships/hyperlink" Target="https://www.paneurouni.com/pevs/uradne-informacie/vnutorne-predpisy/" TargetMode="External"/><Relationship Id="rId26" Type="http://schemas.openxmlformats.org/officeDocument/2006/relationships/hyperlink" Target="https://www.paneurouni.com/wp-content/uploads/2017/03/fps_disciplinarny-poriadok-studentov.pdf" TargetMode="External"/><Relationship Id="rId39" Type="http://schemas.openxmlformats.org/officeDocument/2006/relationships/hyperlink" Target="https://www.paneurouni.com/fakulta-psychologie/info/partneri/" TargetMode="External"/><Relationship Id="rId21" Type="http://schemas.openxmlformats.org/officeDocument/2006/relationships/hyperlink" Target="https://www.paneurouni.com/wp-content/uploads/2022/04/studijny_a_skusobny_poriadok_pevs_uplne_znenie_vratane_dodatku_9.pdf" TargetMode="External"/><Relationship Id="rId34" Type="http://schemas.openxmlformats.org/officeDocument/2006/relationships/hyperlink" Target="https://www.portalvs.sk/regzam/detail/11125?do=filterForm-submit&amp;surname=valihorova&amp;university=727000000&amp;employment_state=yes&amp;filter=Vyh%C4%BEada%C5%A5" TargetMode="External"/><Relationship Id="rId42" Type="http://schemas.openxmlformats.org/officeDocument/2006/relationships/hyperlink" Target="https://www.paneurouni.com/medzinarodne-vztahy/" TargetMode="External"/><Relationship Id="rId47" Type="http://schemas.openxmlformats.org/officeDocument/2006/relationships/hyperlink" Target="https://www.paneurouni.com/wp-content/uploads/2022/11/dotaznik_vyhodnotenie_absolventi.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aneurouni.com/wp-content/uploads/2022/04/studijny_a_skusobny_poriadok_pevs_uplne_znenie_vratane_dodatku_9.pdf" TargetMode="External"/><Relationship Id="rId29" Type="http://schemas.openxmlformats.org/officeDocument/2006/relationships/hyperlink" Target="https://is.paneurouni.com/katalog/" TargetMode="External"/><Relationship Id="rId11" Type="http://schemas.openxmlformats.org/officeDocument/2006/relationships/hyperlink" Target="https://www.minedu.sk/psycholog/" TargetMode="External"/><Relationship Id="rId24" Type="http://schemas.openxmlformats.org/officeDocument/2006/relationships/hyperlink" Target="https://www.paneurouni.com/wp-content/uploads/2017/02/smernica_rektora_c1_2018_eticky_kodex_pevs.pdf" TargetMode="External"/><Relationship Id="rId32" Type="http://schemas.openxmlformats.org/officeDocument/2006/relationships/hyperlink" Target="https://www.portalvs.sk/regzam/detail/4880?do=filterForm-submit&amp;surname=glasov%C3%A1&amp;university=727000000&amp;employment_state=yes&amp;filter=Vyh%C4%BEada%C5%A5" TargetMode="External"/><Relationship Id="rId37" Type="http://schemas.openxmlformats.org/officeDocument/2006/relationships/hyperlink" Target="http://www.paneurouni.com/sk/kniznica/elektronicka-kniznica/e-knihy" TargetMode="External"/><Relationship Id="rId40" Type="http://schemas.openxmlformats.org/officeDocument/2006/relationships/hyperlink" Target="https://www.facebook.com/PaneuropskaVS/" TargetMode="External"/><Relationship Id="rId45" Type="http://schemas.openxmlformats.org/officeDocument/2006/relationships/hyperlink" Target="https://www.paneurouni.com/wp-content/uploads/2022/06/nova_smernica_3_2022_pevs_hodnotenie_vzdelavacej_cinnosti_studentmi_absolventmi_final.pdf" TargetMode="External"/><Relationship Id="rId5" Type="http://schemas.openxmlformats.org/officeDocument/2006/relationships/webSettings" Target="webSettings.xml"/><Relationship Id="rId15" Type="http://schemas.openxmlformats.org/officeDocument/2006/relationships/hyperlink" Target="https://www.paneurouni.com/fakulta-psychologie/uradne-informacie/sprievodca-studiom/" TargetMode="External"/><Relationship Id="rId23" Type="http://schemas.openxmlformats.org/officeDocument/2006/relationships/hyperlink" Target="https://www.paneurouni.com/medzinarodne-vztahy/kreditova-mobilita/" TargetMode="External"/><Relationship Id="rId28" Type="http://schemas.openxmlformats.org/officeDocument/2006/relationships/hyperlink" Target="https://www.paneurouni.com/pevs/podnety/" TargetMode="External"/><Relationship Id="rId36" Type="http://schemas.openxmlformats.org/officeDocument/2006/relationships/hyperlink" Target="https://www.paneurouni.com/fakulta-psychologie/kontakty-2/studijne-oddelenie/" TargetMode="External"/><Relationship Id="rId49" Type="http://schemas.openxmlformats.org/officeDocument/2006/relationships/footer" Target="footer1.xml"/><Relationship Id="rId10" Type="http://schemas.openxmlformats.org/officeDocument/2006/relationships/hyperlink" Target="https://www.minedu.sk/psycholog-a-skolsky-psycholog/" TargetMode="External"/><Relationship Id="rId19" Type="http://schemas.openxmlformats.org/officeDocument/2006/relationships/hyperlink" Target="https://is.paneurouni.com/zp/portal_zp.pl" TargetMode="External"/><Relationship Id="rId31" Type="http://schemas.openxmlformats.org/officeDocument/2006/relationships/hyperlink" Target="mailto:eva.gajdosova@paneurouni.com" TargetMode="External"/><Relationship Id="rId44" Type="http://schemas.openxmlformats.org/officeDocument/2006/relationships/hyperlink" Target="https://www.paneurouni.com/wp-content/uploads/2017/03/fps_zasady_prij_konanie_2022_2023.pdf" TargetMode="External"/><Relationship Id="rId4" Type="http://schemas.openxmlformats.org/officeDocument/2006/relationships/settings" Target="settings.xml"/><Relationship Id="rId9" Type="http://schemas.openxmlformats.org/officeDocument/2006/relationships/hyperlink" Target="https://www.minedu.sk/supervizia-socialnej-prace/" TargetMode="External"/><Relationship Id="rId14" Type="http://schemas.openxmlformats.org/officeDocument/2006/relationships/hyperlink" Target="https://www.paneurouni.com/wp-content/uploads/2022/04/studijny_a_skusobny_poriadok_pevs_uplne_znenie_vratane_dodatku_9.pdf" TargetMode="External"/><Relationship Id="rId22" Type="http://schemas.openxmlformats.org/officeDocument/2006/relationships/hyperlink" Target="https://www.paneurouni.com/wp-content/uploads/2017/03/Smernica-dekanky-&#269;.1-2017_Z&#225;sady-doktorandsk&#233;ho-&#353;t&#250;dia-na-FPs.pdf" TargetMode="External"/><Relationship Id="rId27" Type="http://schemas.openxmlformats.org/officeDocument/2006/relationships/hyperlink" Target="https://www.paneurouni.com/wp-content/uploads/2017/02/smernica-rektora-c.4_2016-podmienky-studia-studentov-so-specifickymi-potrebami-pevs.pdf" TargetMode="External"/><Relationship Id="rId30" Type="http://schemas.openxmlformats.org/officeDocument/2006/relationships/hyperlink" Target="https://www.paneurouni.com/fakulta-psychologie/doktorandske-studium/harmonogram-akademickeho-roka/" TargetMode="External"/><Relationship Id="rId35" Type="http://schemas.openxmlformats.org/officeDocument/2006/relationships/hyperlink" Target="mailto:marta.valihorova@paneurouni.com" TargetMode="External"/><Relationship Id="rId43" Type="http://schemas.openxmlformats.org/officeDocument/2006/relationships/hyperlink" Target="https://www.paneurouni.com/wp-content/uploads/2017/03/fps_zasady_prij_konanie_2022_2023.pdf" TargetMode="External"/><Relationship Id="rId48" Type="http://schemas.openxmlformats.org/officeDocument/2006/relationships/header" Target="header1.xml"/><Relationship Id="rId8" Type="http://schemas.openxmlformats.org/officeDocument/2006/relationships/hyperlink" Target="https://www.minedu.sk/pomoc-pri-vykone-opatrovnickych-prav-a-povinnosti/"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aneurouni.com/pevs/uradne-informacie/system-kvality/" TargetMode="External"/><Relationship Id="rId17" Type="http://schemas.openxmlformats.org/officeDocument/2006/relationships/hyperlink" Target="https://www.paneurouni.com/wp-content/uploads/2017/02/vp_smernica_rektora_c%CC%8C.8_2015o_za%CC%81kladny%CC%81ch_na%CC%81lez%CC%8Citostiach_za%CC%81verec%CC%8Cny%CC%81ch_pra%CC%81c_vra%CC%81tane_dodatku_c%CC%8C.2.pdf" TargetMode="External"/><Relationship Id="rId25" Type="http://schemas.openxmlformats.org/officeDocument/2006/relationships/hyperlink" Target="https://www.paneurouni.com/wp-content/uploads/2017/02/smernica-rektora-c-6_2014.pdf" TargetMode="External"/><Relationship Id="rId33" Type="http://schemas.openxmlformats.org/officeDocument/2006/relationships/hyperlink" Target="mailto:maria.glasova@paneurouni.com" TargetMode="External"/><Relationship Id="rId38" Type="http://schemas.openxmlformats.org/officeDocument/2006/relationships/hyperlink" Target="https://www.paneurouni.com/wp-content/uploads/2017/03/fps_kniznicny_a_vypozicny_poriadok.pdf" TargetMode="External"/><Relationship Id="rId46" Type="http://schemas.openxmlformats.org/officeDocument/2006/relationships/hyperlink" Target="https://www.paneurouni.com/wp-content/uploads/2022/11/dotaznik_kvalita_studenti_2022.pdf" TargetMode="External"/><Relationship Id="rId20" Type="http://schemas.openxmlformats.org/officeDocument/2006/relationships/hyperlink" Target="https://www.paneurouni.com/wp-content/uploads/2017/02/vp_smernica_rektora_c%CC%8C.8_2015o_za%CC%81kladny%CC%81ch_na%CC%81lez%CC%8Citostiach_za%CC%81verec%CC%8Cny%CC%81ch_pra%CC%81c_vra%CC%81tane_dodatku_c%CC%8C.2.pdf" TargetMode="External"/><Relationship Id="rId41" Type="http://schemas.openxmlformats.org/officeDocument/2006/relationships/hyperlink" Target="https://www.instagram.com/paneuropska_vysoka_skol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AC09F-43D2-4A25-8110-3E7566BD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9425</Words>
  <Characters>53728</Characters>
  <Application>Microsoft Office Word</Application>
  <DocSecurity>0</DocSecurity>
  <Lines>447</Lines>
  <Paragraphs>126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doc. Ing. Zuzana Vincúrová, PhD.</cp:lastModifiedBy>
  <cp:revision>4</cp:revision>
  <cp:lastPrinted>2022-06-22T17:19:00Z</cp:lastPrinted>
  <dcterms:created xsi:type="dcterms:W3CDTF">2026-01-26T16:46:00Z</dcterms:created>
  <dcterms:modified xsi:type="dcterms:W3CDTF">2026-01-26T16:48:00Z</dcterms:modified>
</cp:coreProperties>
</file>