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781C17C6" w:rsidR="009F318F" w:rsidRPr="009617CC" w:rsidRDefault="008F46B6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La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Salle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T. P.,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Rocha-Neves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J.,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Jimerson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S.,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Di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Sano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S.,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Martinsone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B.,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Majerčáková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Albertová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S., Gajdošová, E.,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Baye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A.,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Deltour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C.,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Martinelli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V.,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Raykov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M.,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Hatzichristou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C.,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Palikara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O., Szabó, E.,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Arlauskaite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Z.,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Athanasiou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D.,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Brown-Earle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O.,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Casale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G.,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Lampropoulou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A., . . .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Zvyagintsev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R. (2021). A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multinational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study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exploring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adolescent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perception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school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climate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mental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health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School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>Psychology</w:t>
            </w:r>
            <w:proofErr w:type="spellEnd"/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36(3), 155–166. </w:t>
            </w: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instrText>HYPERLINK "</w:instrText>
            </w:r>
            <w:r w:rsidRPr="008F46B6">
              <w:rPr>
                <w:rFonts w:eastAsia="Times New Roman" w:cstheme="minorHAnsi"/>
                <w:sz w:val="16"/>
                <w:szCs w:val="16"/>
                <w:lang w:eastAsia="sk-SK"/>
              </w:rPr>
              <w:instrText>https://doi.org/10.1037/spq0000430</w:instrText>
            </w: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instrText>"</w:instrText>
            </w: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fldChar w:fldCharType="separate"/>
            </w:r>
            <w:r w:rsidRPr="007D3BBF">
              <w:rPr>
                <w:rStyle w:val="Hyperlink"/>
                <w:rFonts w:eastAsia="Times New Roman" w:cstheme="minorHAnsi"/>
                <w:sz w:val="16"/>
                <w:szCs w:val="16"/>
                <w:lang w:eastAsia="sk-SK"/>
              </w:rPr>
              <w:t>https://doi.o</w:t>
            </w:r>
            <w:r w:rsidRPr="007D3BBF">
              <w:rPr>
                <w:rStyle w:val="Hyperlink"/>
                <w:rFonts w:eastAsia="Times New Roman" w:cstheme="minorHAnsi"/>
                <w:sz w:val="16"/>
                <w:szCs w:val="16"/>
                <w:lang w:eastAsia="sk-SK"/>
              </w:rPr>
              <w:t>r</w:t>
            </w:r>
            <w:r w:rsidRPr="007D3BBF">
              <w:rPr>
                <w:rStyle w:val="Hyperlink"/>
                <w:rFonts w:eastAsia="Times New Roman" w:cstheme="minorHAnsi"/>
                <w:sz w:val="16"/>
                <w:szCs w:val="16"/>
                <w:lang w:eastAsia="sk-SK"/>
              </w:rPr>
              <w:t>g/10.1037/spq0000430</w:t>
            </w: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27B70555" w:rsidR="00867505" w:rsidRPr="009617CC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Gajdoš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ová</w:t>
            </w:r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1CF8546C" w:rsidR="00867505" w:rsidRPr="00946698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Eva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600D11F" w:rsidR="00867505" w:rsidRPr="009617CC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Prof</w:t>
            </w:r>
            <w:r w:rsidR="00776DCA"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., PhDr.,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PhD</w:t>
            </w:r>
            <w:r w:rsidR="00776DCA"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D98EF2" w14:textId="2F2702E0" w:rsidR="009617CC" w:rsidRPr="009617CC" w:rsidRDefault="00A74516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74516">
              <w:rPr>
                <w:rFonts w:ascii="Calibri" w:hAnsi="Calibri" w:cs="Calibri"/>
                <w:color w:val="000000"/>
                <w:sz w:val="16"/>
                <w:szCs w:val="16"/>
              </w:rPr>
              <w:t>https://www.portalvs.sk/regzam/detail/3932?mode=full&amp;do=filterForm-submit&amp;name=eva&amp;surname=gajdosova&amp;employment_state=yes&amp;filter=Vyh%C4%BEada%C5%A5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6EF4D19D" w:rsidR="00867505" w:rsidRPr="00946698" w:rsidRDefault="00A74516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239714EC" w:rsidR="00867505" w:rsidRPr="00946698" w:rsidRDefault="00104AB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8F46B6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797296D6" w:rsidR="00A94C8F" w:rsidRPr="000C1EDA" w:rsidRDefault="00A63DA7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 w:rsidRPr="000C1EDA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ID =</w:t>
            </w:r>
            <w:r w:rsidR="006134C9">
              <w:t xml:space="preserve"> </w:t>
            </w:r>
            <w:r w:rsidR="008F46B6" w:rsidRPr="008F46B6">
              <w:rPr>
                <w:sz w:val="16"/>
                <w:szCs w:val="16"/>
              </w:rPr>
              <w:t>308755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05210D0D" w:rsidR="009617CC" w:rsidRPr="00D76A74" w:rsidRDefault="008F46B6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https://app.crepc.sk/?fn=detailBiblioFormChildS1BD3I&amp;sid=40966C0F6C16D6F1D51643A0B</w:t>
              </w:r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1</w:t>
              </w:r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&amp;seo=CREP%C4%8C-detail-%C4%8Cl%C3%A1nok</w:t>
              </w:r>
            </w:hyperlink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146DC85B" w:rsidR="00307756" w:rsidRPr="00AF16AB" w:rsidRDefault="008F46B6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článok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article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07B45AF0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509FA7A8" w:rsidR="00307756" w:rsidRPr="00946698" w:rsidRDefault="008F46B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6B6">
              <w:rPr>
                <w:rFonts w:ascii="Calibri" w:hAnsi="Calibri" w:cs="Calibri"/>
                <w:color w:val="000000"/>
                <w:sz w:val="16"/>
                <w:szCs w:val="16"/>
              </w:rPr>
              <w:t>4.545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307756" w14:paraId="737D909B" w14:textId="77777777" w:rsidTr="00AF16AB">
        <w:trPr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7D0BEB0C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C74613" w14:textId="3D139F97" w:rsidR="008F46B6" w:rsidRPr="008F46B6" w:rsidRDefault="008F46B6" w:rsidP="008F46B6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This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multinational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study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investigates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international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significance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climate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its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impact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mental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secondary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students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across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14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international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groups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primary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objectives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were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establish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measurement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invariance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eight-factor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climate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scale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to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compare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factor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means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across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diverse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global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samples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Furthermore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study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examined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associations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between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climate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factors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student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mental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outcomes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03D8387F" w14:textId="77777777" w:rsidR="008F46B6" w:rsidRPr="008F46B6" w:rsidRDefault="008F46B6" w:rsidP="008F46B6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4C6DD8F2" w14:textId="18FC21B4" w:rsidR="00307756" w:rsidRPr="000C1EDA" w:rsidRDefault="008F46B6" w:rsidP="008F46B6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findings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reveal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substantial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cross-national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similarities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how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adolescents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perceive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environment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how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these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perceptions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influence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well-being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Notably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study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identifies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safety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connectedness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consistently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vital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factors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related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student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experiences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across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different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cultures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These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results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provide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robust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evidence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psychologists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develop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data-driven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improvement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strategies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that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can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be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applied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globally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study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emphasizes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importance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balancing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universal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evidence-based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supports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localized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norms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effectively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enhance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environment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support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student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mental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international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scale</w:t>
            </w:r>
            <w:proofErr w:type="spellEnd"/>
            <w:r w:rsidRPr="008F46B6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D1DD62E" w14:textId="77777777" w:rsidR="006F16E8" w:rsidRPr="006F16E8" w:rsidRDefault="00104ABF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104AB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r w:rsidR="006F16E8"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Web of Science Core Collection:WOS:001509753700001) 1475432: The Georgia School Personnel Survey of school climate: Validity evidence from a sample of Portuguese teachers and support staff / Mendes, Sofia Abreu [Autor] ; </w:t>
            </w:r>
            <w:proofErr w:type="spellStart"/>
            <w:r w:rsidR="006F16E8"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Sinval</w:t>
            </w:r>
            <w:proofErr w:type="spellEnd"/>
            <w:r w:rsidR="006F16E8"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Jorge [Autor] ; </w:t>
            </w:r>
            <w:proofErr w:type="spellStart"/>
            <w:r w:rsidR="006F16E8"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Cadime</w:t>
            </w:r>
            <w:proofErr w:type="spellEnd"/>
            <w:r w:rsidR="006F16E8"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Irene [Autor] ; Rodrigues, Bruna [Autor] ; Inman, Richard [Autor] ; Neves-McCain, Jesslynn Rocha [Autor] ; La Salle-Finley, Tamika Patrice [Autor]. – DOI 10.1002/berj.4170. – WOS CC.</w:t>
            </w:r>
          </w:p>
          <w:p w14:paraId="43C4EFE4" w14:textId="77777777" w:rsidR="00481825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British Educational Research Journal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Londýn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Veľká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Británia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John Wiley &amp; Sons. – ISSN 0141-1926. – ISSN (online) 1469-3518.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51, č. 5 (2025), s. 2161-2184</w:t>
            </w:r>
          </w:p>
          <w:p w14:paraId="3813C4E5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015E74B4" w14:textId="77777777" w:rsidR="006F16E8" w:rsidRP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(Web of Science Core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Collection:WOS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:001515148300001; SCOPUS:2-s2.0-105009314713) 1428382: Student Experiences with the Instructional Skill-Building Learning Approach: An Alternative to Exclusion / Santiago-Rosario, María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Korešpondenčný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autor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Izzard, Sara [Autor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Newson, Alexandra [Autor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Daza, Tony [Autor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Nese, Rhonda [Autor]. – DOI 10.3390/adolescents5020019. –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SCO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WOS CC.</w:t>
            </w:r>
          </w:p>
          <w:p w14:paraId="52C3A728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Adolescents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Basel (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Švajčiarsko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Multidisciplinary Digital Publishing Institute. – ISSN 2673-7051.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5, č. 2 (2025), art. no. 19, s. [1-21] [online]</w:t>
            </w:r>
          </w:p>
          <w:p w14:paraId="44A77CC7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6B96817E" w14:textId="77777777" w:rsidR="006F16E8" w:rsidRP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(Web of Science Core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Collection:WOS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:001391136900001; Emerging Sources Citation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Index:WOS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:001391136900001; SCOPUS:2-s2.0-86000380158) 1428280: How have early years teachers in one setting adapted to meet the learning and developmental needs of children during the COVID-19 pandemic and what considerations have informed their practice? / Robinson, Polly [Autor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Bond, Caroline [Autor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Collins, Tracey [Autor]. – DOI 10.1080/02667363.2024.2438940. –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SCO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WOS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CC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ESCI.</w:t>
            </w:r>
          </w:p>
          <w:p w14:paraId="2DB5C055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Educational Psychology in Practice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Abingdon (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Veľká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Británia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Routledge Journals. – ISSN 0266-7363. – ISSN (online) 1469-5839.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41, č. 1 (2025), s. 108-123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0D82B830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02F06885" w14:textId="77777777" w:rsidR="006F16E8" w:rsidRP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(Current Content Connect:CCC:001329243700001; SCOPUS:2-s2.0-85164794249; Web of Science Core Collection:WOS:001105186100001) 1182541: Cross-Cultural Connections: School Climate and Equity in Germany, Italy, Latvia, and the United States / Di Sano, Sergio [Autor] ; Neves, Jesslynn [Autor] ; Casale, Gino [Autor] ;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Martinsone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Baiba [Autor] ; La Salle-Finley, Tamika P. [Autor]. – DOI 10.1037/spq0000585. – WOS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CC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CCC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SCO.</w:t>
            </w:r>
          </w:p>
          <w:p w14:paraId="50D4C4D4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School psychology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Washington (USA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American Psychological Association. – ISSN 2578-4218. – ISSN (online) 2578-4226.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39, č. 2 (2024), s. 224-235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64229000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1F35CDE5" w14:textId="77777777" w:rsidR="006F16E8" w:rsidRP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lastRenderedPageBreak/>
              <w:t xml:space="preserve">(Current Content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Connect:CCC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:000809178000001; Web of Science Core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Collection:WOS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:000809178000001; SCOPUS:2-s2.0-85130933557) 483645: The Correlation between Organizational (School) Climate and Teacher Job Satisfaction—The Type of Educational Institution Moderating Role /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Otrębski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Wojciech [Autor]. – DOI 10.3390/ijerph19116520. –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SCO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CCC ;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WOS CC.</w:t>
            </w:r>
          </w:p>
          <w:p w14:paraId="461C1160" w14:textId="77777777" w:rsidR="006F16E8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International journal of environmental research and public health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Bazilej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Švajčiarsko</w:t>
            </w:r>
            <w:proofErr w:type="spellEnd"/>
            <w:proofErr w:type="gram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Multidisciplinary Digital Publishing Institute. – ISSN 1661-7827. – ISSN (online) 1660-4601. – 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19, č. 11 (2022), art. no. 6520, s. [1-13] [</w:t>
            </w:r>
            <w:proofErr w:type="spellStart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6F16E8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234CFFED" w14:textId="6E28963E" w:rsidR="006F16E8" w:rsidRPr="009617CC" w:rsidRDefault="006F16E8" w:rsidP="006F16E8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Pr="006F16E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OCA18. </w:t>
            </w:r>
            <w:bookmarkStart w:id="0" w:name="OLE_LINK2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dopadu výstupu na spoločensko-hospodársku prax / Characteristics of the output's impact on socio-economic practice </w:t>
            </w:r>
          </w:p>
          <w:p w14:paraId="6A8D9678" w14:textId="77777777" w:rsidR="00307756" w:rsidRPr="006F16E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54D27680" w14:textId="77777777" w:rsidR="00307756" w:rsidRPr="006F16E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  <w:bookmarkEnd w:id="0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A0D873" w14:textId="546B1BD9" w:rsidR="00104ABF" w:rsidRDefault="008F46B6" w:rsidP="008F46B6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Výstup tejto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multinárodnej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štúdie má významný dopad na spoločenskú prax v oblasti vzdelávania a verejného zdravia. Overením medzinárodnej validity osemfaktorovej škály školskej klímy poskytuje výskum školským psychológom a tvorcom politík spoľahlivý, dátami podložený nástroj na diagnostiku školského prostredia. Hlavný prínos spočíva v identifikácii kľúčových univerzálnych faktorov, ako sú bezpečnosť a prepojenosť so školou, ktoré priamo korelujú s duševným zdravím adolescentov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V hospodárskom kontexte prispieva výstup k zefektívneniu preventívnych stratégií. Včasná identifikácia a riešenie problémov v školskej klíme znižuje riziko rozvoja psychických porúch u mládeže, čo v dlhodobom horizonte redukuje náklady na zdravotnú starostlivosť a sociálne služby. Zlepšenie školskej klímy navyše pozitívne ovplyvňuje študijné výsledky a znižuje mieru predčasného ukončovania školskej dochádzky, čím zvyšuje kvalitu budúcej pracovnej sily. Štúdia tak slúži ako odborný základ pre implementáciu systémových zmien, ktoré harmonizujú globálne overené postupy s lokálnymi normami, čím podporujú udržateľný rozvoj ľudského kapitálu.</w:t>
            </w:r>
          </w:p>
          <w:p w14:paraId="2918DE79" w14:textId="3AE115B2" w:rsidR="00104ABF" w:rsidRPr="00955CFF" w:rsidRDefault="008F46B6" w:rsidP="00104AB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output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this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multinational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study has a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significant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impact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fields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public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. By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verifying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international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validity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eight-factor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climate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scale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research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provides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psychologists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policymakers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reliable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data-driven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diagnosing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environments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primary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benefit lies in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identifying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key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universal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factors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such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as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safety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connectedness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which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correlate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adolescent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In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economic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context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output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contributes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streamlining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preventive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strategies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Early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identification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mitigation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climate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issues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reduce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risk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disorders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among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youth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thereby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lowering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long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-term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healthcare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service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Furthermore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improving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climate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positively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influences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academic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achievement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reduces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dropout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rates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enhancing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future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workforce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study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serves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as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expert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foundation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implementing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systemic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changes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that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harmonize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globally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validated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practices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localized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norms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ultimately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supporting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sustainable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development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human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capital</w:t>
            </w:r>
            <w:proofErr w:type="spellEnd"/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Pr="006F16E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</w:t>
            </w:r>
            <w:bookmarkStart w:id="1" w:name="OLE_LINK3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Charakteristika dopadu výstupu a súvisiacich aktivít na vzdelávací proces / Characteristics of the output and related activities' impact on the educational process</w:t>
            </w:r>
          </w:p>
          <w:p w14:paraId="2B05CE03" w14:textId="77777777" w:rsidR="00307756" w:rsidRPr="006F16E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18BD06FC" w14:textId="77777777" w:rsidR="00307756" w:rsidRPr="006F16E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  <w:bookmarkEnd w:id="1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8BEF2B" w14:textId="77777777" w:rsidR="006F16E8" w:rsidRPr="006F16E8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Výstup štúdie zásadne ovplyvňuje vzdelávací proces poskytnutím exaktných dôkazov o prepojení medzi vnímaním školy a duševným zdravím žiakov. Hlavný dopad spočíva v zavedení validovaného nástroja na meranie školskej klímy, ktorý umožňuje učiteľom a školským psychológom prejsť od intuitívneho hodnotenia k diagnostike založenej na dátach. Výskum zdôrazňuje, že pocit bezpečia a spolupatričnosti sú nevyhnutnými podmienkami pre efektívne učenie sa, čím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redefinuje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priority v riadení triedy a školy.</w:t>
            </w:r>
          </w:p>
          <w:p w14:paraId="306325BB" w14:textId="77777777" w:rsidR="006F16E8" w:rsidRPr="006F16E8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1B156793" w14:textId="77777777" w:rsidR="00104ABF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Súvisiace aktivity vedú k úprave metodických postupov, ktoré sa viac zameriavajú na budovanie pozitívnych vzťahov a podporujúceho prostredia. Edukačný proces sa tak stáva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inkluzívnejším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citlivejším k individuálnym potrebám žiakov. Implementácia zistení v praxi pomáha školám vytvárať intervenčné programy šité na mieru, ktoré posilňujú angažovanosť študentov a znižujú výskyt rizikového správania. V medzinárodnom kontexte projekt podporuje zdieľanie osvedčených postupov, čo prispieva k modernizácii vzdelávania a zvyšovaniu jeho kvality prostredníctvom kultivácie zdravej a stimulujúcej školskej atmosféry.</w:t>
            </w:r>
          </w:p>
          <w:p w14:paraId="0C712A2D" w14:textId="77777777" w:rsidR="006F16E8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A5D53C7" w14:textId="77777777" w:rsidR="006F16E8" w:rsidRPr="006F16E8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study's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fundamentally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influences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providing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exact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evidence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link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between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school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perception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student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mental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primary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lies in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introduction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a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validated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tool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measuring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school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climate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enabling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teachers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school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psychologists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move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from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intuitive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data-driven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diagnostics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emphasizes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sense of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safety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connectedness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essential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prerequisites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effective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learning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thereby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redefining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priorities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classroom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school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management.</w:t>
            </w:r>
          </w:p>
          <w:p w14:paraId="7963C57E" w14:textId="77777777" w:rsidR="006F16E8" w:rsidRPr="006F16E8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6C1A660" w14:textId="039C6891" w:rsidR="006F16E8" w:rsidRPr="004F494F" w:rsidRDefault="006F16E8" w:rsidP="006F16E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lead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adjustment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methodological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procedures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focusing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more on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building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positive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relationships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a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supportive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environment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As a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result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becomes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more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inclusive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sensitive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individual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needs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Implementing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these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findings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helps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schools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create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tailored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intervention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programs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strengthen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student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engagement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reduce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incidence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risky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behavior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In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an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international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context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project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promotes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sharing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best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practices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contributing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modernization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education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improving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its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quality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cultivating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healthy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stimulating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school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atmosphere</w:t>
            </w:r>
            <w:proofErr w:type="spellEnd"/>
            <w:r w:rsidRPr="006F16E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Úroveň výstupu tvorivej činnosti / </w:t>
            </w:r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2546F87E" w:rsidR="00307756" w:rsidRPr="00946698" w:rsidRDefault="008F46B6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A+ špičková medzinárodná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excellent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FF224" w14:textId="77777777" w:rsidR="008F46B6" w:rsidRPr="008F46B6" w:rsidRDefault="00332A5F" w:rsidP="008F46B6">
            <w:pPr>
              <w:pStyle w:val="p1"/>
              <w:rPr>
                <w:rFonts w:asciiTheme="minorHAnsi" w:hAnsiTheme="minorHAnsi" w:cstheme="minorHAnsi"/>
                <w:sz w:val="16"/>
                <w:szCs w:val="16"/>
              </w:rPr>
            </w:pPr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8F46B6"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+</w:t>
            </w:r>
            <w:r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= </w:t>
            </w:r>
            <w:r w:rsidR="008F46B6" w:rsidRPr="008F46B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8F46B6" w:rsidRPr="008F46B6">
              <w:rPr>
                <w:rFonts w:asciiTheme="minorHAnsi" w:hAnsiTheme="minorHAnsi" w:cstheme="minorHAnsi"/>
                <w:sz w:val="16"/>
                <w:szCs w:val="16"/>
              </w:rPr>
              <w:t>je citovaná najmenej päťkrát vo vedeckých publikáciách zaradených do WoS alebo Scopus</w:t>
            </w:r>
          </w:p>
          <w:p w14:paraId="25A8FAFD" w14:textId="77777777" w:rsidR="008F46B6" w:rsidRPr="008F46B6" w:rsidRDefault="008F46B6" w:rsidP="008F46B6">
            <w:pPr>
              <w:pStyle w:val="p1"/>
              <w:rPr>
                <w:rFonts w:asciiTheme="minorHAnsi" w:hAnsiTheme="minorHAnsi" w:cstheme="minorHAnsi"/>
                <w:sz w:val="16"/>
                <w:szCs w:val="16"/>
              </w:rPr>
            </w:pPr>
            <w:r w:rsidRPr="008F46B6">
              <w:rPr>
                <w:rFonts w:asciiTheme="minorHAnsi" w:hAnsiTheme="minorHAnsi" w:cstheme="minorHAnsi"/>
                <w:sz w:val="16"/>
                <w:szCs w:val="16"/>
              </w:rPr>
              <w:t>autormi, s ktorými jej autor nezdieľa pracovisko (katedru, ústav a pod.) v čase uverejnenia citácie;</w:t>
            </w:r>
          </w:p>
          <w:p w14:paraId="122ED08E" w14:textId="5EB18051" w:rsidR="006A22AB" w:rsidRPr="008F46B6" w:rsidRDefault="006A22AB" w:rsidP="008F46B6">
            <w:pPr>
              <w:pStyle w:val="p1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CE771C" w14:textId="290387C4" w:rsidR="00481825" w:rsidRPr="008F46B6" w:rsidRDefault="00481825" w:rsidP="00481825">
            <w:pPr>
              <w:pStyle w:val="p1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E7481F" w14:textId="17BC7039" w:rsidR="0063054B" w:rsidRDefault="0063054B" w:rsidP="0063054B">
            <w:pPr>
              <w:pStyle w:val="p1"/>
            </w:pPr>
          </w:p>
          <w:p w14:paraId="107A90E3" w14:textId="38C6B9D5" w:rsidR="00307756" w:rsidRPr="006C6C88" w:rsidRDefault="00307756" w:rsidP="006C6C88">
            <w:pPr>
              <w:pStyle w:val="p1"/>
              <w:rPr>
                <w:rStyle w:val="markedcontent"/>
              </w:rPr>
            </w:pP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259"/>
    <w:multiLevelType w:val="multilevel"/>
    <w:tmpl w:val="D9E0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287474"/>
    <w:multiLevelType w:val="hybridMultilevel"/>
    <w:tmpl w:val="A2983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952CF6"/>
    <w:multiLevelType w:val="multilevel"/>
    <w:tmpl w:val="D9E0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3"/>
  </w:num>
  <w:num w:numId="3" w16cid:durableId="1806267446">
    <w:abstractNumId w:val="2"/>
  </w:num>
  <w:num w:numId="4" w16cid:durableId="137307331">
    <w:abstractNumId w:val="6"/>
  </w:num>
  <w:num w:numId="5" w16cid:durableId="549922063">
    <w:abstractNumId w:val="8"/>
  </w:num>
  <w:num w:numId="6" w16cid:durableId="607934373">
    <w:abstractNumId w:val="5"/>
  </w:num>
  <w:num w:numId="7" w16cid:durableId="783117019">
    <w:abstractNumId w:val="4"/>
  </w:num>
  <w:num w:numId="8" w16cid:durableId="774061372">
    <w:abstractNumId w:val="10"/>
  </w:num>
  <w:num w:numId="9" w16cid:durableId="921832849">
    <w:abstractNumId w:val="1"/>
  </w:num>
  <w:num w:numId="10" w16cid:durableId="358049717">
    <w:abstractNumId w:val="7"/>
  </w:num>
  <w:num w:numId="11" w16cid:durableId="577443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C1EDA"/>
    <w:rsid w:val="000E4DEF"/>
    <w:rsid w:val="00104ABF"/>
    <w:rsid w:val="001535EF"/>
    <w:rsid w:val="00157073"/>
    <w:rsid w:val="00212961"/>
    <w:rsid w:val="00286622"/>
    <w:rsid w:val="002A0C50"/>
    <w:rsid w:val="00307756"/>
    <w:rsid w:val="00332A5F"/>
    <w:rsid w:val="00352468"/>
    <w:rsid w:val="003F6687"/>
    <w:rsid w:val="00413EED"/>
    <w:rsid w:val="00481825"/>
    <w:rsid w:val="004F494F"/>
    <w:rsid w:val="004F5001"/>
    <w:rsid w:val="005228E1"/>
    <w:rsid w:val="0058329E"/>
    <w:rsid w:val="005F4D44"/>
    <w:rsid w:val="00612C8F"/>
    <w:rsid w:val="006134C9"/>
    <w:rsid w:val="0063054B"/>
    <w:rsid w:val="006A22AB"/>
    <w:rsid w:val="006B45F3"/>
    <w:rsid w:val="006C6C88"/>
    <w:rsid w:val="006F16E8"/>
    <w:rsid w:val="006F3EA2"/>
    <w:rsid w:val="00721DA4"/>
    <w:rsid w:val="00764EA2"/>
    <w:rsid w:val="00776DCA"/>
    <w:rsid w:val="0079522A"/>
    <w:rsid w:val="007B278C"/>
    <w:rsid w:val="00867505"/>
    <w:rsid w:val="00877E68"/>
    <w:rsid w:val="0088233E"/>
    <w:rsid w:val="008835DB"/>
    <w:rsid w:val="008A51AA"/>
    <w:rsid w:val="008B71EF"/>
    <w:rsid w:val="008E2E33"/>
    <w:rsid w:val="008F46B6"/>
    <w:rsid w:val="00946698"/>
    <w:rsid w:val="00955CFF"/>
    <w:rsid w:val="009617CC"/>
    <w:rsid w:val="009F318F"/>
    <w:rsid w:val="00A15107"/>
    <w:rsid w:val="00A63DA7"/>
    <w:rsid w:val="00A74516"/>
    <w:rsid w:val="00A94C8F"/>
    <w:rsid w:val="00A97D0F"/>
    <w:rsid w:val="00AA77C0"/>
    <w:rsid w:val="00AF16AB"/>
    <w:rsid w:val="00B2450D"/>
    <w:rsid w:val="00B81BC3"/>
    <w:rsid w:val="00B951E8"/>
    <w:rsid w:val="00BB66F6"/>
    <w:rsid w:val="00C37423"/>
    <w:rsid w:val="00CB2272"/>
    <w:rsid w:val="00D04DB7"/>
    <w:rsid w:val="00D14A97"/>
    <w:rsid w:val="00D76A74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4C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paragraph" w:customStyle="1" w:styleId="p1">
    <w:name w:val="p1"/>
    <w:basedOn w:val="Normal"/>
    <w:rsid w:val="006C6C88"/>
    <w:rPr>
      <w:rFonts w:ascii="Helvetica" w:eastAsia="Times New Roman" w:hAnsi="Helvetica" w:cs="Times New Roman"/>
      <w:color w:val="000000"/>
      <w:sz w:val="15"/>
      <w:szCs w:val="15"/>
      <w:lang w:val="en-SK" w:eastAsia="en-GB"/>
    </w:rPr>
  </w:style>
  <w:style w:type="paragraph" w:customStyle="1" w:styleId="p2">
    <w:name w:val="p2"/>
    <w:basedOn w:val="Normal"/>
    <w:rsid w:val="006A22AB"/>
    <w:rPr>
      <w:rFonts w:ascii="Times New Roman" w:eastAsia="Times New Roman" w:hAnsi="Times New Roman" w:cs="Times New Roman"/>
      <w:color w:val="000000"/>
      <w:sz w:val="15"/>
      <w:szCs w:val="15"/>
      <w:lang w:val="en-SK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ChildS1BD3I&amp;sid=40966C0F6C16D6F1D51643A0B1&amp;seo=CREP%C4%8C-detail-%C4%8Cl%C3%A1no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332F0C"/>
    <w:rsid w:val="003F6687"/>
    <w:rsid w:val="00482D92"/>
    <w:rsid w:val="004E509D"/>
    <w:rsid w:val="00507EA7"/>
    <w:rsid w:val="006E079F"/>
    <w:rsid w:val="007B015C"/>
    <w:rsid w:val="00817E01"/>
    <w:rsid w:val="00897B9B"/>
    <w:rsid w:val="00A15107"/>
    <w:rsid w:val="00A34BE5"/>
    <w:rsid w:val="00BA5DEC"/>
    <w:rsid w:val="00C120AF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1858</Words>
  <Characters>13367</Characters>
  <Application>Microsoft Office Word</Application>
  <DocSecurity>0</DocSecurity>
  <Lines>243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3</cp:revision>
  <dcterms:created xsi:type="dcterms:W3CDTF">2026-02-04T20:13:00Z</dcterms:created>
  <dcterms:modified xsi:type="dcterms:W3CDTF">2026-02-04T20:43:00Z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