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00123" w14:textId="77777777" w:rsidR="00867505" w:rsidRDefault="00867505"/>
    <w:tbl>
      <w:tblPr>
        <w:tblW w:w="10121" w:type="dxa"/>
        <w:tblInd w:w="-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0"/>
        <w:gridCol w:w="4483"/>
        <w:gridCol w:w="4988"/>
      </w:tblGrid>
      <w:tr w:rsidR="00867505" w14:paraId="4A222D88" w14:textId="77777777" w:rsidTr="00B81BC3">
        <w:trPr>
          <w:trHeight w:val="1008"/>
        </w:trPr>
        <w:tc>
          <w:tcPr>
            <w:tcW w:w="10121" w:type="dxa"/>
            <w:gridSpan w:val="3"/>
            <w:tcBorders>
              <w:top w:val="nil"/>
              <w:left w:val="nil"/>
              <w:right w:val="nil"/>
            </w:tcBorders>
            <w:shd w:val="solid" w:color="2F5597" w:fill="0563C1"/>
          </w:tcPr>
          <w:p w14:paraId="780889A2" w14:textId="77777777" w:rsidR="00867505" w:rsidRDefault="0086750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969696"/>
              </w:rPr>
            </w:pPr>
          </w:p>
          <w:p w14:paraId="7A94F798" w14:textId="77777777" w:rsidR="00867505" w:rsidRPr="00867505" w:rsidRDefault="0086750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FFFF" w:themeColor="background1"/>
              </w:rPr>
            </w:pPr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Charakteristika predkladaného výstupu tvorivej činnosti / </w:t>
            </w:r>
          </w:p>
          <w:p w14:paraId="3FEB8A37" w14:textId="77777777" w:rsidR="00867505" w:rsidRDefault="0086750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969696"/>
              </w:rPr>
            </w:pPr>
            <w:proofErr w:type="spellStart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Characteristics</w:t>
            </w:r>
            <w:proofErr w:type="spellEnd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 of </w:t>
            </w:r>
            <w:proofErr w:type="spellStart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the</w:t>
            </w:r>
            <w:proofErr w:type="spellEnd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 </w:t>
            </w:r>
            <w:proofErr w:type="spellStart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submitted</w:t>
            </w:r>
            <w:proofErr w:type="spellEnd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 </w:t>
            </w:r>
            <w:proofErr w:type="spellStart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research</w:t>
            </w:r>
            <w:proofErr w:type="spellEnd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/ </w:t>
            </w:r>
            <w:proofErr w:type="spellStart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artistic</w:t>
            </w:r>
            <w:proofErr w:type="spellEnd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/</w:t>
            </w:r>
            <w:proofErr w:type="spellStart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>other</w:t>
            </w:r>
            <w:proofErr w:type="spellEnd"/>
            <w:r w:rsidRPr="00867505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 output</w:t>
            </w:r>
          </w:p>
        </w:tc>
      </w:tr>
      <w:tr w:rsidR="00867505" w14:paraId="69370B72" w14:textId="77777777" w:rsidTr="00867505">
        <w:trPr>
          <w:trHeight w:val="348"/>
        </w:trPr>
        <w:tc>
          <w:tcPr>
            <w:tcW w:w="101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39942C" w14:textId="77777777" w:rsidR="00B81BC3" w:rsidRDefault="00B81BC3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</w:p>
          <w:p w14:paraId="67F626B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Tlačivo VTC slúži na predkladanie výstupov tvorivej činnosti podľa metodiky hodnotenia tvorivých činností (časť V. Metodiky na vyhodnocovanie štandardov) /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form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is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used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submit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outputs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according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evaluation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methodology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activities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(part V.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Methodology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for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Standards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>Evaluation</w:t>
            </w:r>
            <w:proofErr w:type="spellEnd"/>
            <w:r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  <w:t xml:space="preserve">). </w:t>
            </w:r>
          </w:p>
        </w:tc>
      </w:tr>
      <w:tr w:rsidR="00867505" w14:paraId="7391B1FB" w14:textId="77777777" w:rsidTr="00867505">
        <w:trPr>
          <w:trHeight w:val="348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7FBF08A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</w:tcPr>
          <w:p w14:paraId="5EBAD7C3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</w:p>
        </w:tc>
        <w:tc>
          <w:tcPr>
            <w:tcW w:w="4988" w:type="dxa"/>
            <w:tcBorders>
              <w:top w:val="nil"/>
              <w:left w:val="nil"/>
              <w:bottom w:val="nil"/>
              <w:right w:val="nil"/>
            </w:tcBorders>
          </w:tcPr>
          <w:p w14:paraId="40F43493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2F5597"/>
                <w:sz w:val="16"/>
                <w:szCs w:val="16"/>
              </w:rPr>
            </w:pPr>
          </w:p>
        </w:tc>
      </w:tr>
      <w:tr w:rsidR="00867505" w14:paraId="7E407C5F" w14:textId="77777777" w:rsidTr="00867505">
        <w:trPr>
          <w:trHeight w:val="82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3765EE6F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</w:tcPr>
          <w:p w14:paraId="5C78E2BA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988" w:type="dxa"/>
            <w:tcBorders>
              <w:top w:val="nil"/>
              <w:left w:val="nil"/>
              <w:bottom w:val="nil"/>
              <w:right w:val="nil"/>
            </w:tcBorders>
          </w:tcPr>
          <w:p w14:paraId="249EE193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867505" w14:paraId="12110250" w14:textId="77777777" w:rsidTr="00AF16AB">
        <w:trPr>
          <w:trHeight w:val="227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0AF03CA7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2F5597"/>
              <w:left w:val="single" w:sz="12" w:space="0" w:color="2F5597"/>
              <w:bottom w:val="nil"/>
              <w:right w:val="dashSmallGap" w:sz="6" w:space="0" w:color="2F5597"/>
            </w:tcBorders>
            <w:shd w:val="solid" w:color="DAE3F3" w:fill="auto"/>
          </w:tcPr>
          <w:p w14:paraId="3D539B2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ID konania/ID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procedure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4988" w:type="dxa"/>
            <w:tcBorders>
              <w:top w:val="single" w:sz="12" w:space="0" w:color="2F5597"/>
              <w:left w:val="nil"/>
              <w:bottom w:val="nil"/>
              <w:right w:val="single" w:sz="12" w:space="0" w:color="2F5597"/>
            </w:tcBorders>
          </w:tcPr>
          <w:p w14:paraId="4B72E6E7" w14:textId="03853C36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867505" w14:paraId="51E45D1B" w14:textId="77777777" w:rsidTr="00AF16AB">
        <w:trPr>
          <w:trHeight w:val="227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31927B19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nil"/>
              <w:left w:val="single" w:sz="12" w:space="0" w:color="2F5597"/>
              <w:bottom w:val="single" w:sz="12" w:space="0" w:color="2F5597"/>
              <w:right w:val="dashSmallGap" w:sz="6" w:space="0" w:color="2F5597"/>
            </w:tcBorders>
            <w:shd w:val="solid" w:color="DAE3F3" w:fill="auto"/>
          </w:tcPr>
          <w:p w14:paraId="5B894539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Kód VTC/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Code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(RAOO):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4988" w:type="dxa"/>
            <w:tcBorders>
              <w:top w:val="nil"/>
              <w:left w:val="nil"/>
              <w:bottom w:val="single" w:sz="12" w:space="0" w:color="2F5597"/>
              <w:right w:val="single" w:sz="12" w:space="0" w:color="2F5597"/>
            </w:tcBorders>
          </w:tcPr>
          <w:p w14:paraId="3C317F1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8E2E33" w14:paraId="6D309688" w14:textId="77777777" w:rsidTr="00AF16AB">
        <w:trPr>
          <w:trHeight w:val="227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40D4BBE9" w14:textId="77777777" w:rsidR="008E2E33" w:rsidRDefault="008E2E3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471" w:type="dxa"/>
            <w:gridSpan w:val="2"/>
            <w:tcBorders>
              <w:top w:val="nil"/>
              <w:left w:val="single" w:sz="12" w:space="0" w:color="2F5597"/>
              <w:bottom w:val="single" w:sz="12" w:space="0" w:color="2F5597"/>
              <w:right w:val="single" w:sz="12" w:space="0" w:color="2F5597"/>
            </w:tcBorders>
          </w:tcPr>
          <w:p w14:paraId="455BC8BB" w14:textId="3A38EBC4" w:rsidR="009F318F" w:rsidRPr="009617CC" w:rsidRDefault="009F318F" w:rsidP="00A63DA7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</w:p>
        </w:tc>
      </w:tr>
      <w:tr w:rsidR="00867505" w14:paraId="3F62D6E0" w14:textId="77777777" w:rsidTr="00867505">
        <w:trPr>
          <w:trHeight w:val="374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14:paraId="7C0BCF1F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</w:tcPr>
          <w:p w14:paraId="6C15D1DE" w14:textId="77777777" w:rsidR="00867505" w:rsidRDefault="0086750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988" w:type="dxa"/>
            <w:tcBorders>
              <w:top w:val="nil"/>
              <w:left w:val="nil"/>
              <w:bottom w:val="nil"/>
              <w:right w:val="nil"/>
            </w:tcBorders>
          </w:tcPr>
          <w:p w14:paraId="1C212A5C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867505" w14:paraId="7734E6F9" w14:textId="77777777" w:rsidTr="00AF16AB">
        <w:trPr>
          <w:trHeight w:val="39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4DDA25D7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OCA1. Priezvisko hodnotenej osoby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Surname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awarded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assessed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person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EA9A79" w14:textId="4F5CAC2B" w:rsidR="00867505" w:rsidRPr="009617CC" w:rsidRDefault="00B25AF9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Glasová</w:t>
            </w:r>
            <w:proofErr w:type="spellEnd"/>
          </w:p>
        </w:tc>
      </w:tr>
      <w:tr w:rsidR="00867505" w14:paraId="67039E00" w14:textId="77777777" w:rsidTr="00AF16AB">
        <w:trPr>
          <w:trHeight w:val="22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438DE88D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OCA2. Meno hodnotenej osoby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Name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awarded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assessed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person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61F3A12" w14:textId="064BEB7A" w:rsidR="00867505" w:rsidRPr="00946698" w:rsidRDefault="009F318F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M</w:t>
            </w:r>
            <w:r w:rsidR="00B25AF9">
              <w:rPr>
                <w:rFonts w:ascii="Calibri" w:hAnsi="Calibri" w:cs="Calibri"/>
                <w:color w:val="000000"/>
                <w:sz w:val="16"/>
                <w:szCs w:val="16"/>
              </w:rPr>
              <w:t>ária</w:t>
            </w:r>
          </w:p>
        </w:tc>
      </w:tr>
      <w:tr w:rsidR="00867505" w14:paraId="32708A7B" w14:textId="77777777" w:rsidTr="00AF16AB">
        <w:trPr>
          <w:trHeight w:val="22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10D1618F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OCA3. Tituly hodnotenej osoby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Degrees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awarded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assessed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person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B987295" w14:textId="1B64505C" w:rsidR="00867505" w:rsidRPr="009617CC" w:rsidRDefault="00776DCA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617CC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doc., PhDr., </w:t>
            </w:r>
            <w:r w:rsidR="00B25AF9">
              <w:rPr>
                <w:rFonts w:ascii="Calibri" w:hAnsi="Calibri" w:cs="Calibri"/>
                <w:color w:val="000000"/>
                <w:sz w:val="16"/>
                <w:szCs w:val="16"/>
              </w:rPr>
              <w:t>PhD.</w:t>
            </w:r>
          </w:p>
        </w:tc>
      </w:tr>
      <w:tr w:rsidR="00867505" w14:paraId="2D4DB9C0" w14:textId="77777777" w:rsidTr="00AF16AB">
        <w:trPr>
          <w:trHeight w:val="39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227D6E0C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OCA4.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na záznam osoby v Registri zamestnancov vysokých škôl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entry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person in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Register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university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staff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3</w:t>
            </w:r>
            <w:r w:rsidR="00946698" w:rsidRPr="007B278C">
              <w:rPr>
                <w:rStyle w:val="tl1"/>
              </w:rPr>
              <w:t xml:space="preserve"> 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0E9D1F6" w14:textId="1E6ED1D7" w:rsidR="009F318F" w:rsidRPr="00B25AF9" w:rsidRDefault="009F318F" w:rsidP="009F318F">
            <w:pPr>
              <w:autoSpaceDE w:val="0"/>
              <w:autoSpaceDN w:val="0"/>
              <w:adjustRightInd w:val="0"/>
              <w:rPr>
                <w:rStyle w:val="normaltextrun"/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</w:pPr>
            <w:r w:rsidRPr="000C1EDA">
              <w:rPr>
                <w:rStyle w:val="normaltextrun"/>
                <w:color w:val="000000"/>
                <w:sz w:val="16"/>
                <w:szCs w:val="16"/>
                <w:bdr w:val="none" w:sz="0" w:space="0" w:color="auto" w:frame="1"/>
              </w:rPr>
              <w:t xml:space="preserve">ID: </w:t>
            </w:r>
            <w:r w:rsidR="00B25AF9" w:rsidRPr="00B25AF9">
              <w:rPr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  <w:t>12163643418</w:t>
            </w:r>
          </w:p>
          <w:p w14:paraId="58D98EF2" w14:textId="1D96FCE1" w:rsidR="009617CC" w:rsidRPr="00B25AF9" w:rsidRDefault="009F318F" w:rsidP="009F318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</w:pPr>
            <w:proofErr w:type="spellStart"/>
            <w:r w:rsidRPr="000C1EDA">
              <w:rPr>
                <w:rStyle w:val="normaltextrun"/>
                <w:color w:val="000000"/>
                <w:sz w:val="16"/>
                <w:szCs w:val="16"/>
                <w:bdr w:val="none" w:sz="0" w:space="0" w:color="auto" w:frame="1"/>
              </w:rPr>
              <w:t>EduID</w:t>
            </w:r>
            <w:proofErr w:type="spellEnd"/>
            <w:r w:rsidRPr="000C1EDA">
              <w:rPr>
                <w:rStyle w:val="normaltextrun"/>
                <w:color w:val="000000"/>
                <w:sz w:val="16"/>
                <w:szCs w:val="16"/>
                <w:bdr w:val="none" w:sz="0" w:space="0" w:color="auto" w:frame="1"/>
              </w:rPr>
              <w:t xml:space="preserve">: </w:t>
            </w:r>
            <w:r w:rsidR="00B25AF9" w:rsidRPr="00B25AF9">
              <w:rPr>
                <w:b/>
                <w:bCs/>
                <w:color w:val="000000"/>
                <w:sz w:val="16"/>
                <w:szCs w:val="16"/>
                <w:bdr w:val="none" w:sz="0" w:space="0" w:color="auto" w:frame="1"/>
              </w:rPr>
              <w:t>302241799</w:t>
            </w:r>
          </w:p>
        </w:tc>
      </w:tr>
      <w:tr w:rsidR="00867505" w14:paraId="290C9698" w14:textId="77777777" w:rsidTr="00AF16AB">
        <w:trPr>
          <w:trHeight w:val="22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19DBBA71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OCA5. Oblasť posudzovania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Area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assessment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D8C43AA" w14:textId="5AB2AC53" w:rsidR="00867505" w:rsidRPr="00946698" w:rsidRDefault="0058329E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Psychológia</w:t>
            </w:r>
            <w:r w:rsidR="00D76A74">
              <w:rPr>
                <w:bCs/>
                <w:sz w:val="16"/>
                <w:szCs w:val="16"/>
              </w:rPr>
              <w:t xml:space="preserve"> (I, II, III)</w:t>
            </w:r>
          </w:p>
        </w:tc>
      </w:tr>
      <w:tr w:rsidR="00867505" w14:paraId="4A2E8516" w14:textId="77777777" w:rsidTr="00AF16AB">
        <w:trPr>
          <w:trHeight w:val="624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62FA03C8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OCA6. Kategória výstupu tvorivej činnosti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Category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</w:p>
          <w:p w14:paraId="2C700332" w14:textId="77777777" w:rsidR="00867505" w:rsidRDefault="00867505" w:rsidP="0035246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Výber zo 6 možností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Choice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from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6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options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cstheme="minorHAnsi"/>
                <w:sz w:val="16"/>
                <w:szCs w:val="16"/>
              </w:rPr>
              <w:id w:val="195438801"/>
              <w:placeholder>
                <w:docPart w:val="E66621D69BB64784B3BB8FDD25FAC5E8"/>
              </w:placeholder>
              <w:comboBox>
                <w:listItem w:value="Vyberte položku."/>
                <w:listItem w:displayText="vedecký výstup / scientific output" w:value="vedecký výstup / scientific output"/>
                <w:listItem w:displayText="odborný výstup / professional output" w:value="odborný výstup / professional output"/>
                <w:listItem w:displayText="pedagogický výstup / pedagogical output" w:value="pedagogický výstup / pedagogical output"/>
                <w:listItem w:displayText="umelecký výstup / artistic output" w:value="umelecký výstup / artistic output"/>
                <w:listItem w:displayText="dokument práv duševného vlastníctva a norma / intellectual property rights document and standard" w:value="dokument práv duševného vlastníctva a norma / intellectual property rights document and standard"/>
                <w:listItem w:displayText="iný výstup / other output" w:value="iný výstup / other output"/>
              </w:comboBox>
            </w:sdtPr>
            <w:sdtContent>
              <w:p w14:paraId="60377273" w14:textId="77777777" w:rsidR="00867505" w:rsidRPr="00946698" w:rsidRDefault="00A94C8F" w:rsidP="00946698">
                <w:pPr>
                  <w:rPr>
                    <w:rFonts w:cstheme="minorHAnsi"/>
                    <w:sz w:val="16"/>
                    <w:szCs w:val="16"/>
                  </w:rPr>
                </w:pPr>
                <w:r>
                  <w:rPr>
                    <w:rFonts w:cstheme="minorHAnsi"/>
                    <w:sz w:val="16"/>
                    <w:szCs w:val="16"/>
                  </w:rPr>
                  <w:t xml:space="preserve">vedecký výstup / </w:t>
                </w:r>
                <w:proofErr w:type="spellStart"/>
                <w:r>
                  <w:rPr>
                    <w:rFonts w:cstheme="minorHAnsi"/>
                    <w:sz w:val="16"/>
                    <w:szCs w:val="16"/>
                  </w:rPr>
                  <w:t>scientific</w:t>
                </w:r>
                <w:proofErr w:type="spellEnd"/>
                <w:r>
                  <w:rPr>
                    <w:rFonts w:cstheme="minorHAnsi"/>
                    <w:sz w:val="16"/>
                    <w:szCs w:val="16"/>
                  </w:rPr>
                  <w:t xml:space="preserve"> output</w:t>
                </w:r>
              </w:p>
            </w:sdtContent>
          </w:sdt>
        </w:tc>
      </w:tr>
      <w:tr w:rsidR="00867505" w14:paraId="24C608A4" w14:textId="77777777" w:rsidTr="00AF16AB">
        <w:trPr>
          <w:trHeight w:val="39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75B478A0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OCA7. Rok vydania výstupu tvorivej činnosti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Year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publication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8497F3" w14:textId="40F46091" w:rsidR="00867505" w:rsidRPr="00946698" w:rsidRDefault="00A94C8F" w:rsidP="00946698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  <w:r w:rsidR="00C34A4C">
              <w:rPr>
                <w:rFonts w:ascii="Calibri" w:hAnsi="Calibri" w:cs="Calibri"/>
                <w:color w:val="000000"/>
                <w:sz w:val="16"/>
                <w:szCs w:val="16"/>
              </w:rPr>
              <w:t>02</w:t>
            </w:r>
          </w:p>
        </w:tc>
      </w:tr>
      <w:tr w:rsidR="00867505" w14:paraId="5ADC657D" w14:textId="77777777" w:rsidTr="00AF16AB">
        <w:trPr>
          <w:trHeight w:val="624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5C463A5E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OCA8. ID záznamu v CREPČ alebo CREUČ </w:t>
            </w: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(ak je)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/ ID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record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Central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Registry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Publication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Activity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(CRPA) or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Central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Registry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Activity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(CRAA)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74A5C" w14:textId="778642E4" w:rsidR="00A94C8F" w:rsidRPr="003A455E" w:rsidRDefault="00C34A4C" w:rsidP="00A94C8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34A4C">
              <w:rPr>
                <w:rFonts w:ascii="Calibri" w:hAnsi="Calibri" w:cs="Calibri"/>
                <w:color w:val="000000"/>
                <w:sz w:val="16"/>
                <w:szCs w:val="16"/>
              </w:rPr>
              <w:t>1227274</w:t>
            </w:r>
          </w:p>
        </w:tc>
      </w:tr>
      <w:tr w:rsidR="00867505" w14:paraId="1F765AF2" w14:textId="77777777" w:rsidTr="00AF16AB">
        <w:trPr>
          <w:trHeight w:val="39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542E63D8" w14:textId="77777777" w:rsidR="00867505" w:rsidRDefault="00867505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OCA9.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na záznam v CREPČ alebo CREUČ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record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CRPA or CRAA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6C57EF" w14:textId="60CBE412" w:rsidR="009617CC" w:rsidRPr="00D76A74" w:rsidRDefault="00C34A4C" w:rsidP="00946698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6"/>
                <w:szCs w:val="16"/>
              </w:rPr>
            </w:pPr>
            <w:hyperlink r:id="rId9" w:tgtFrame="_blank" w:history="1">
              <w:r w:rsidRPr="00C34A4C">
                <w:rPr>
                  <w:rStyle w:val="Hyperlink"/>
                  <w:rFonts w:cstheme="minorHAnsi"/>
                  <w:sz w:val="16"/>
                  <w:szCs w:val="16"/>
                </w:rPr>
                <w:t>https://app.crepc.sk/?fn=detailBiblioForm&amp;sid=A5B40B0321D8B5790CDF64E133D4</w:t>
              </w:r>
            </w:hyperlink>
          </w:p>
        </w:tc>
      </w:tr>
      <w:tr w:rsidR="00307756" w14:paraId="2E0184D1" w14:textId="77777777" w:rsidTr="008F6C8C">
        <w:trPr>
          <w:cantSplit/>
          <w:trHeight w:val="850"/>
        </w:trPr>
        <w:tc>
          <w:tcPr>
            <w:tcW w:w="6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solid" w:color="DAE3F3" w:fill="FBE5D6"/>
            <w:textDirection w:val="tbRl"/>
          </w:tcPr>
          <w:p w14:paraId="1A8BB7B4" w14:textId="77777777" w:rsidR="00307756" w:rsidRDefault="00307756" w:rsidP="0030775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Charakteristika výstupu, ktorý nie je registrovaný v CREPČ alebo CREUČ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Characteristics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that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not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registered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CRPA or CRAA</w:t>
            </w: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7D133A4C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OCA10.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na záznam v inom verejne prístupnom registri, katalógu výstupov tvorivých činností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record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another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publicly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accessible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register,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catalogue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outputs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A998148" w14:textId="530CD913" w:rsidR="00307756" w:rsidRPr="00946698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</w:p>
        </w:tc>
      </w:tr>
      <w:tr w:rsidR="00307756" w14:paraId="23E01FB4" w14:textId="77777777" w:rsidTr="00AF16AB">
        <w:trPr>
          <w:trHeight w:val="1191"/>
        </w:trPr>
        <w:tc>
          <w:tcPr>
            <w:tcW w:w="650" w:type="dxa"/>
            <w:vMerge/>
            <w:tcBorders>
              <w:left w:val="single" w:sz="12" w:space="0" w:color="auto"/>
              <w:right w:val="single" w:sz="12" w:space="0" w:color="auto"/>
            </w:tcBorders>
            <w:shd w:val="solid" w:color="DAE3F3" w:fill="FBE5D6"/>
          </w:tcPr>
          <w:p w14:paraId="0B5121B7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42873083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OCA11. Charakteristika výstupu vo formáte bibliografického záznamu CREPČ alebo CREUČ, ak výstup nie je vo verejne prístupnom registri alebo katalógu výstupov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Characteristics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in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format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CRPA or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CRAA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bibliographic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record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if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not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available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a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publicly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accessible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register or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catalogue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outputs</w:t>
            </w:r>
            <w:proofErr w:type="spellEnd"/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75CF2EC" w14:textId="77777777" w:rsidR="00307756" w:rsidRPr="00946698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307756" w14:paraId="3F70756F" w14:textId="77777777" w:rsidTr="00AF16AB">
        <w:trPr>
          <w:trHeight w:val="1020"/>
        </w:trPr>
        <w:tc>
          <w:tcPr>
            <w:tcW w:w="650" w:type="dxa"/>
            <w:vMerge/>
            <w:tcBorders>
              <w:left w:val="single" w:sz="12" w:space="0" w:color="auto"/>
              <w:right w:val="single" w:sz="12" w:space="0" w:color="auto"/>
            </w:tcBorders>
            <w:shd w:val="solid" w:color="DAE3F3" w:fill="FBE5D6"/>
          </w:tcPr>
          <w:p w14:paraId="682CF94E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20651907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OCA12. Typ výstupu (ak nie je výstup registrovaný v CREPČ alebo CREUČ) / Type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(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if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not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registered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CRPA or CRAA)</w:t>
            </w:r>
          </w:p>
          <w:p w14:paraId="617DE666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Výber zo 67 možností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Choice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from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67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options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cstheme="minorHAnsi"/>
                <w:sz w:val="16"/>
                <w:szCs w:val="16"/>
              </w:rPr>
              <w:id w:val="-1169174331"/>
              <w:placeholder>
                <w:docPart w:val="502D8B9C4A727E42AD3310849B2B88C9"/>
              </w:placeholder>
              <w:comboBox>
                <w:listItem w:value="Vyberte položku."/>
                <w:listItem w:displayText="abstrakt / abstract" w:value="abstrakt / abstract"/>
                <w:listItem w:displayText="abstrakt z podujatia / conference abstract " w:value="abstrakt z podujatia / conference abstract "/>
                <w:listItem w:displayText="antológia / anthology " w:value="antológia / anthology "/>
                <w:listItem w:displayText="architektonická štúdia / architectural study" w:value="architektonická štúdia / architectural study"/>
                <w:listItem w:displayText="architektonické dielo realizované vo forme návrhu / architectural work realized in the form of a design" w:value="architektonické dielo realizované vo forme návrhu / architectural work realized in the form of a design"/>
                <w:listItem w:displayText="audiovizuálne dielo vo všetkých zúčastnených tvorivých zložkách / audiovisual work in all participating creative components" w:value="audiovizuálne dielo vo všetkých zúčastnených tvorivých zložkách / audiovisual work in all participating creative components"/>
                <w:listItem w:displayText="beletria / fiction " w:value="beletria / fiction "/>
                <w:listItem w:displayText="článok / article" w:value="článok / article"/>
                <w:listItem w:displayText="dizajn / design" w:value="dizajn / design"/>
                <w:listItem w:displayText="dizajnérske dielo vystavené na podujatí / design work exhibited at an event" w:value="dizajnérske dielo vystavené na podujatí / design work exhibited at an event"/>
                <w:listItem w:displayText="dizajnérske dielo zaradené do výroby, realizované, publikované alebo inou formou zavedené do praxe / design work put into production, realized, published or otherwise put into practice " w:value="dizajnérske dielo zaradené do výroby, realizované, publikované alebo inou formou zavedené do praxe / design work put into production, realized, published or otherwise put into practice "/>
                <w:listItem w:displayText="dramatické dielo / dramatic work" w:value="dramatické dielo / dramatic work"/>
                <w:listItem w:displayText="dramatické dielo vo všetkých zúčastnených tvorivých zložkách / dramatic work in all participating creative components" w:value="dramatické dielo vo všetkých zúčastnených tvorivých zložkách / dramatic work in all participating creative components"/>
                <w:listItem w:displayText="dramaturgický projekt / dramaturgical project" w:value="dramaturgický projekt / dramaturgical project"/>
                <w:listItem w:displayText="dramaturgický projekt dramatického umenia / dramaturgical project of dramatic art" w:value="dramaturgický projekt dramatického umenia / dramaturgical project of dramatic art"/>
                <w:listItem w:displayText="dramaturgický projekt hudobného umenia / dramaturgical project of music art" w:value="dramaturgický projekt hudobného umenia / dramaturgical project of music art"/>
                <w:listItem w:displayText="editovaná kniha / edited book " w:value="editovaná kniha / edited book "/>
                <w:listItem w:displayText="encyklopédia / encyclopedia" w:value="encyklopédia / encyclopedia"/>
                <w:listItem w:displayText="heslo / entry" w:value="heslo / entry"/>
                <w:listItem w:displayText="hudobné dielo / musical work " w:value="hudobné dielo / musical work "/>
                <w:listItem w:displayText="choreografické dielo / choreographic work" w:value="choreografické dielo / choreographic work"/>
                <w:listItem w:displayText="interpretačný výkon / interpretive performance " w:value="interpretačný výkon / interpretive performance "/>
                <w:listItem w:displayText="interpretačný výkon dramatického umenia / interpretive performance of dramatic art" w:value="interpretačný výkon dramatického umenia / interpretive performance of dramatic art"/>
                <w:listItem w:displayText="interpretačný výkon hudobného umenia / interpretive performance of music art" w:value="interpretačný výkon hudobného umenia / interpretive performance of music art"/>
                <w:listItem w:displayText="interpretačný výkon tanečného umenia / interpretive performance of dance art" w:value="interpretačný výkon tanečného umenia / interpretive performance of dance art"/>
                <w:listItem w:displayText="kapitola / chapter" w:value="kapitola / chapter"/>
                <w:listItem w:displayText="kapitola v učebnici / chapter in the textbook" w:value="kapitola v učebnici / chapter in the textbook"/>
                <w:listItem w:displayText="kartografické dielo / cartographic work" w:value="kartografické dielo / cartographic work"/>
                <w:listItem w:displayText="katalóg umeleckých diel / catalogue of works of art" w:value="katalóg umeleckých diel / catalogue of works of art"/>
                <w:listItem w:displayText="knižná publikácia / book publication" w:value="knižná publikácia / book publication"/>
                <w:listItem w:displayText="komentár k právnemu predpisu / commentary on the legal regulation" w:value="komentár k právnemu predpisu / commentary on the legal regulation"/>
                <w:listItem w:displayText="komentovaný výklad / annotated interpretation " w:value="komentovaný výklad / annotated interpretation "/>
                <w:listItem w:displayText="kritická pramenná edícia / critical source edition" w:value="kritická pramenná edícia / critical source edition"/>
                <w:listItem w:displayText="kritický komentovaný preklad / critical annotated translation" w:value="kritický komentovaný preklad / critical annotated translation"/>
                <w:listItem w:displayText="kurátorstvo podujatia / curation of event" w:value="kurátorstvo podujatia / curation of event"/>
                <w:listItem w:displayText="monografia / monograph " w:value="monografia / monograph "/>
                <w:listItem w:displayText="označenie pôvodu výrobkov / designation of origin of products" w:value="označenie pôvodu výrobkov / designation of origin of products"/>
                <w:listItem w:displayText="partitúra hudobného diela (notový materiál) / score of a musical work (sheet music)" w:value="partitúra hudobného diela (notový materiál) / score of a musical work (sheet music)"/>
                <w:listItem w:displayText="patent / patent" w:value="patent / patent"/>
                <w:listItem w:displayText="patentová prihláška / patent application" w:value="patentová prihláška / patent application"/>
                <w:listItem w:displayText="poster z podujatia / conference poster" w:value="poster z podujatia / conference poster"/>
                <w:listItem w:displayText="pracovný zošit / workbook" w:value="pracovný zošit / workbook"/>
                <w:listItem w:displayText="prehľadová práca / overview of work " w:value="prehľadová práca / overview of work "/>
                <w:listItem w:displayText="prihláška označenia pôvodu výrobkov / application for designation of origin of products" w:value="prihláška označenia pôvodu výrobkov / application for designation of origin of products"/>
                <w:listItem w:displayText="prihláška úžitkového vzoru / utility model application" w:value="prihláška úžitkového vzoru / utility model application"/>
                <w:listItem w:displayText="prihláška zemepisného označenia výrobkov / application for geographical designation of products" w:value="prihláška zemepisného označenia výrobkov / application for geographical designation of products"/>
                <w:listItem w:displayText="príspevok / contribution" w:value="príspevok / contribution"/>
                <w:listItem w:displayText="príspevok z podujatia / conference contribution" w:value="príspevok z podujatia / conference contribution"/>
                <w:listItem w:displayText="realizované architektonické dielo / realized architectural work" w:value="realizované architektonické dielo / realized architectural work"/>
                <w:listItem w:displayText="recenzia / review" w:value="recenzia / review"/>
                <w:listItem w:displayText="reštaurované dielo prístupné verejnosti  alebo v zbierkovom fonde / restored work accessible to the public or in a collection fund " w:value="reštaurované dielo prístupné verejnosti  alebo v zbierkovom fonde / restored work accessible to the public or in a collection fund "/>
                <w:listItem w:displayText="reštaurované dielo vystavené na podujatí / restored work exhibited at event" w:value="reštaurované dielo vystavené na podujatí / restored work exhibited at event"/>
                <w:listItem w:displayText="skriptum (učebný text) / (university) course book" w:value="skriptum (učebný text) / (university) course book"/>
                <w:listItem w:displayText="slovník / dictionary" w:value="slovník / dictionary"/>
                <w:listItem w:displayText="šľachtiteľské osvedčenie / breeder's certificate" w:value="šľachtiteľské osvedčenie / breeder's certificate"/>
                <w:listItem w:displayText="technická norma / technical standard" w:value="technická norma / technical standard"/>
                <w:listItem w:displayText="učebnica pre stredné školy / textbook for secondary schools " w:value="učebnica pre stredné školy / textbook for secondary schools "/>
                <w:listItem w:displayText="učebnica pre vysoké školy / university textbook" w:value="učebnica pre vysoké školy / university textbook"/>
                <w:listItem w:displayText="učebnica pre základné školy / textbook for primary schools" w:value="učebnica pre základné školy / textbook for primary schools"/>
                <w:listItem w:displayText="úžitkový vzor / utility model" w:value="úžitkový vzor / utility model"/>
                <w:listItem w:displayText="výtvarné dielo realizované vo verejne prístupnom priestore alebo v publikácii / art work realized in a publicly accessible space or in a publication " w:value="výtvarné dielo realizované vo verejne prístupnom priestore alebo v publikácii / art work realized in a publicly accessible space or in a publication "/>
                <w:listItem w:displayText="výtvarné dielo vystavené na podujatí / art work exhibited at an event" w:value="výtvarné dielo vystavené na podujatí / art work exhibited at an event"/>
                <w:listItem w:displayText="zbierka poézie / collection of poetry" w:value="zbierka poézie / collection of poetry"/>
                <w:listItem w:displayText="zbierka poviedok / collection of short stories" w:value="zbierka poviedok / collection of short stories"/>
                <w:listItem w:displayText="zbierka príkladov / collection of examples" w:value="zbierka príkladov / collection of examples"/>
                <w:listItem w:displayText="zemepisné označenie výrobkov / geographical designation of products " w:value="zemepisné označenie výrobkov / geographical designation of products "/>
                <w:listItem w:displayText="iný výstup / other output" w:value="iný výstup / other output"/>
              </w:comboBox>
            </w:sdtPr>
            <w:sdtContent>
              <w:p w14:paraId="35FCD47C" w14:textId="22902754" w:rsidR="00307756" w:rsidRPr="00AF16AB" w:rsidRDefault="00C34A4C" w:rsidP="00307756">
                <w:pPr>
                  <w:rPr>
                    <w:rFonts w:cstheme="minorHAnsi"/>
                    <w:sz w:val="16"/>
                    <w:szCs w:val="16"/>
                  </w:rPr>
                </w:pPr>
                <w:r>
                  <w:rPr>
                    <w:rFonts w:cstheme="minorHAnsi"/>
                    <w:sz w:val="16"/>
                    <w:szCs w:val="16"/>
                  </w:rPr>
                  <w:t xml:space="preserve">článok / </w:t>
                </w:r>
                <w:proofErr w:type="spellStart"/>
                <w:r>
                  <w:rPr>
                    <w:rFonts w:cstheme="minorHAnsi"/>
                    <w:sz w:val="16"/>
                    <w:szCs w:val="16"/>
                  </w:rPr>
                  <w:t>article</w:t>
                </w:r>
                <w:proofErr w:type="spellEnd"/>
              </w:p>
            </w:sdtContent>
          </w:sdt>
        </w:tc>
      </w:tr>
      <w:tr w:rsidR="00307756" w14:paraId="03B9A7B9" w14:textId="77777777" w:rsidTr="00AF16AB">
        <w:trPr>
          <w:trHeight w:val="850"/>
        </w:trPr>
        <w:tc>
          <w:tcPr>
            <w:tcW w:w="650" w:type="dxa"/>
            <w:vMerge/>
            <w:tcBorders>
              <w:left w:val="single" w:sz="12" w:space="0" w:color="auto"/>
              <w:right w:val="single" w:sz="12" w:space="0" w:color="auto"/>
            </w:tcBorders>
            <w:shd w:val="solid" w:color="DAE3F3" w:fill="FBE5D6"/>
          </w:tcPr>
          <w:p w14:paraId="5855FBBD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75A76862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OCA13.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na stránku, na ktorej je výstup sprístupnený (úplný text, iná dokumentácia a podobne)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Hyperlink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webpage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where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available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full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text,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documentation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, etc.)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9809B8" w14:textId="68B33F8F" w:rsidR="00307756" w:rsidRPr="00946698" w:rsidRDefault="00307756" w:rsidP="00A63DA7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307756" w14:paraId="653BE37E" w14:textId="77777777" w:rsidTr="00AF16AB">
        <w:trPr>
          <w:trHeight w:val="454"/>
        </w:trPr>
        <w:tc>
          <w:tcPr>
            <w:tcW w:w="650" w:type="dxa"/>
            <w:vMerge/>
            <w:tcBorders>
              <w:left w:val="single" w:sz="12" w:space="0" w:color="auto"/>
              <w:right w:val="single" w:sz="12" w:space="0" w:color="auto"/>
            </w:tcBorders>
            <w:shd w:val="solid" w:color="DAE3F3" w:fill="FBE5D6"/>
          </w:tcPr>
          <w:p w14:paraId="04640973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0CCB3ED2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OCA14. Charakteristika autorského vkladu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Characteristics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author's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contribution</w:t>
            </w:r>
            <w:proofErr w:type="spellEnd"/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35C10C" w14:textId="3FEB4946" w:rsidR="00307756" w:rsidRPr="00946698" w:rsidRDefault="003219B2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  <w:r w:rsidR="00307756">
              <w:rPr>
                <w:rFonts w:ascii="Calibri" w:hAnsi="Calibri" w:cs="Calibri"/>
                <w:color w:val="000000"/>
                <w:sz w:val="16"/>
                <w:szCs w:val="16"/>
              </w:rPr>
              <w:t>0%</w:t>
            </w:r>
          </w:p>
        </w:tc>
      </w:tr>
      <w:tr w:rsidR="00307756" w14:paraId="737D909B" w14:textId="77777777" w:rsidTr="00CE4CD6">
        <w:trPr>
          <w:trHeight w:val="396"/>
        </w:trPr>
        <w:tc>
          <w:tcPr>
            <w:tcW w:w="6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4593359C" w14:textId="77777777" w:rsidR="00307756" w:rsidRDefault="00307756" w:rsidP="003077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3B7C7D89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OCA15. Anotácia výstupu s kontextovými informáciami týkajúcimi sa opisu tvorivého procesu a obsahu tvorivej činnosti a pod.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Annotation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with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contextual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information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concerning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description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creative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process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and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content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artistic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activity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etc.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8</w:t>
            </w:r>
          </w:p>
          <w:p w14:paraId="31E8BEC5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v slovenskom jazyku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in Slovak</w:t>
            </w:r>
          </w:p>
          <w:p w14:paraId="48EB68C7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v anglickom jazyku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in English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A1F72A3" w14:textId="6E3AEC0C" w:rsidR="00307756" w:rsidRPr="00946698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Cs/>
                <w:color w:val="000000"/>
                <w:sz w:val="16"/>
                <w:szCs w:val="16"/>
              </w:rPr>
            </w:pPr>
          </w:p>
        </w:tc>
      </w:tr>
      <w:tr w:rsidR="00307756" w14:paraId="2D28A03F" w14:textId="77777777" w:rsidTr="00946698">
        <w:trPr>
          <w:trHeight w:val="624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auto"/>
          </w:tcPr>
          <w:p w14:paraId="33218FC2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 xml:space="preserve">OCA16. Anotácia výstupu v anglickom jazyku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Annotation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in English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 xml:space="preserve"> 9</w:t>
            </w:r>
          </w:p>
          <w:p w14:paraId="2994CC49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1D25AB3" w14:textId="5BC2A454" w:rsidR="003219B2" w:rsidRDefault="00C34A4C" w:rsidP="003219B2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personalist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approach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is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an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important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contribution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to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resolution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relevant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problems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contemporary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bioethics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After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period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universally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expanded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principalism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which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was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followed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by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its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many-sided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criticism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bioethics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finds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itself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unable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to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act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effectively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due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to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theoretical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practical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defense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the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basic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values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human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life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its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dignity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). In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this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situation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personalism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comes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up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with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new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insights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which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make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finding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acceptable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resolutions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moral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dilemmas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contemporary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biomedicine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as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well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as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other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natural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sciences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possible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.</w:t>
            </w:r>
          </w:p>
          <w:p w14:paraId="4C6DD8F2" w14:textId="096239BA" w:rsidR="00307756" w:rsidRPr="000C1EDA" w:rsidRDefault="00C34A4C" w:rsidP="003219B2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Personalistický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prístup je dôležitým príspevkom k riešeniu relevantných problémov súčasnej bioetiky. Po období univerzálne rozšíreného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principalizmu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, po ktorom nasledovala jeho mnohostranná kritika, sa bioetika ocitá neschopná efektívne konať (kvôli teoretickej a praktickej obhajobe základných hodnôt ľudského života a jeho dôstojnosti). V tejto situácii </w:t>
            </w:r>
            <w:proofErr w:type="spellStart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>personalizmus</w:t>
            </w:r>
            <w:proofErr w:type="spellEnd"/>
            <w:r w:rsidRPr="00C34A4C">
              <w:rPr>
                <w:rFonts w:cstheme="minorHAnsi"/>
                <w:iCs/>
                <w:color w:val="000000"/>
                <w:sz w:val="16"/>
                <w:szCs w:val="16"/>
              </w:rPr>
              <w:t xml:space="preserve"> prichádza s novými poznatkami, ktoré umožňujú nájsť prijateľné riešenia morálnych dilem súčasnej biomedicíny, ako aj iných prírodných vied.</w:t>
            </w:r>
          </w:p>
        </w:tc>
      </w:tr>
      <w:tr w:rsidR="00307756" w14:paraId="5C02EB95" w14:textId="77777777" w:rsidTr="00946698">
        <w:trPr>
          <w:trHeight w:val="624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0A984CAF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OCA17. Zoznam najviac 5 najvýznamnejších ohlasov na výstup  / List of maximum 5 most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significant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citations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corresponding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to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</w:p>
          <w:p w14:paraId="0FC2871B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4CFFED" w14:textId="6804DB1B" w:rsidR="000C1EDA" w:rsidRPr="009617CC" w:rsidRDefault="00C34A4C" w:rsidP="000C1EDA">
            <w:pPr>
              <w:shd w:val="clear" w:color="auto" w:fill="FFFFFF"/>
              <w:rPr>
                <w:rFonts w:eastAsia="Times New Roman" w:cstheme="minorHAnsi"/>
                <w:color w:val="444444"/>
                <w:sz w:val="16"/>
                <w:szCs w:val="16"/>
                <w:lang w:val="en-US" w:eastAsia="fr-FR"/>
              </w:rPr>
            </w:pPr>
            <w:r w:rsidRPr="00C34A4C">
              <w:rPr>
                <w:rFonts w:eastAsia="Times New Roman" w:cstheme="minorHAnsi"/>
                <w:color w:val="444444"/>
                <w:sz w:val="16"/>
                <w:szCs w:val="16"/>
                <w:lang w:eastAsia="fr-FR"/>
              </w:rPr>
              <w:t>(</w:t>
            </w:r>
            <w:r w:rsidRPr="00C34A4C">
              <w:rPr>
                <w:rFonts w:eastAsia="Times New Roman" w:cstheme="minorHAnsi"/>
                <w:b/>
                <w:bCs/>
                <w:color w:val="444444"/>
                <w:sz w:val="16"/>
                <w:szCs w:val="16"/>
                <w:lang w:eastAsia="fr-FR"/>
              </w:rPr>
              <w:t>SCOPUS:</w:t>
            </w:r>
            <w:r w:rsidRPr="00C34A4C">
              <w:rPr>
                <w:rFonts w:eastAsia="Times New Roman" w:cstheme="minorHAnsi"/>
                <w:color w:val="444444"/>
                <w:sz w:val="16"/>
                <w:szCs w:val="16"/>
                <w:lang w:eastAsia="fr-FR"/>
              </w:rPr>
              <w:t>2-s2.0-85027358366; </w:t>
            </w:r>
            <w:r w:rsidRPr="00C34A4C">
              <w:rPr>
                <w:rFonts w:eastAsia="Times New Roman" w:cstheme="minorHAnsi"/>
                <w:b/>
                <w:bCs/>
                <w:color w:val="444444"/>
                <w:sz w:val="16"/>
                <w:szCs w:val="16"/>
                <w:lang w:eastAsia="fr-FR"/>
              </w:rPr>
              <w:t>Centrálny register evidencie publikačnej činnosti:</w:t>
            </w:r>
            <w:r w:rsidRPr="00C34A4C">
              <w:rPr>
                <w:rFonts w:eastAsia="Times New Roman" w:cstheme="minorHAnsi"/>
                <w:color w:val="444444"/>
                <w:sz w:val="16"/>
                <w:szCs w:val="16"/>
                <w:lang w:eastAsia="fr-FR"/>
              </w:rPr>
              <w:t xml:space="preserve">PU.Prešov.2015022316204241) 324657: Slovakia / </w:t>
            </w:r>
            <w:proofErr w:type="spellStart"/>
            <w:r w:rsidRPr="00C34A4C">
              <w:rPr>
                <w:rFonts w:eastAsia="Times New Roman" w:cstheme="minorHAnsi"/>
                <w:color w:val="444444"/>
                <w:sz w:val="16"/>
                <w:szCs w:val="16"/>
                <w:lang w:eastAsia="fr-FR"/>
              </w:rPr>
              <w:t>Gluchman</w:t>
            </w:r>
            <w:proofErr w:type="spellEnd"/>
            <w:r w:rsidRPr="00C34A4C">
              <w:rPr>
                <w:rFonts w:eastAsia="Times New Roman" w:cstheme="minorHAnsi"/>
                <w:color w:val="444444"/>
                <w:sz w:val="16"/>
                <w:szCs w:val="16"/>
                <w:lang w:eastAsia="fr-FR"/>
              </w:rPr>
              <w:t xml:space="preserve">, Vasil [Autor, 29%] ; Lešková Blahová, Adela [Autor, 33%] ; </w:t>
            </w:r>
            <w:proofErr w:type="spellStart"/>
            <w:r w:rsidRPr="00C34A4C">
              <w:rPr>
                <w:rFonts w:eastAsia="Times New Roman" w:cstheme="minorHAnsi"/>
                <w:color w:val="444444"/>
                <w:sz w:val="16"/>
                <w:szCs w:val="16"/>
                <w:lang w:eastAsia="fr-FR"/>
              </w:rPr>
              <w:t>Polomská</w:t>
            </w:r>
            <w:proofErr w:type="spellEnd"/>
            <w:r w:rsidRPr="00C34A4C">
              <w:rPr>
                <w:rFonts w:eastAsia="Times New Roman" w:cstheme="minorHAnsi"/>
                <w:color w:val="444444"/>
                <w:sz w:val="16"/>
                <w:szCs w:val="16"/>
                <w:lang w:eastAsia="fr-FR"/>
              </w:rPr>
              <w:t xml:space="preserve">, Júlia [Autor, 6%] ; Smatanová, Alexandra [Autor, 7%] ; </w:t>
            </w:r>
            <w:proofErr w:type="spellStart"/>
            <w:r w:rsidRPr="00C34A4C">
              <w:rPr>
                <w:rFonts w:eastAsia="Times New Roman" w:cstheme="minorHAnsi"/>
                <w:color w:val="444444"/>
                <w:sz w:val="16"/>
                <w:szCs w:val="16"/>
                <w:lang w:eastAsia="fr-FR"/>
              </w:rPr>
              <w:t>Komenská</w:t>
            </w:r>
            <w:proofErr w:type="spellEnd"/>
            <w:r w:rsidRPr="00C34A4C">
              <w:rPr>
                <w:rFonts w:eastAsia="Times New Roman" w:cstheme="minorHAnsi"/>
                <w:color w:val="444444"/>
                <w:sz w:val="16"/>
                <w:szCs w:val="16"/>
                <w:lang w:eastAsia="fr-FR"/>
              </w:rPr>
              <w:t xml:space="preserve">, Katarína [Autor, 4%] ; Novotný, Rudolf [Autor, 14%] ; </w:t>
            </w:r>
            <w:proofErr w:type="spellStart"/>
            <w:r w:rsidRPr="00C34A4C">
              <w:rPr>
                <w:rFonts w:eastAsia="Times New Roman" w:cstheme="minorHAnsi"/>
                <w:color w:val="444444"/>
                <w:sz w:val="16"/>
                <w:szCs w:val="16"/>
                <w:lang w:eastAsia="fr-FR"/>
              </w:rPr>
              <w:t>Kotorová</w:t>
            </w:r>
            <w:proofErr w:type="spellEnd"/>
            <w:r w:rsidRPr="00C34A4C">
              <w:rPr>
                <w:rFonts w:eastAsia="Times New Roman" w:cstheme="minorHAnsi"/>
                <w:color w:val="444444"/>
                <w:sz w:val="16"/>
                <w:szCs w:val="16"/>
                <w:lang w:eastAsia="fr-FR"/>
              </w:rPr>
              <w:t>, Natália [Autor, 7%]. – [recenzované]. – SCO.</w:t>
            </w:r>
            <w:r>
              <w:rPr>
                <w:rFonts w:eastAsia="Times New Roman" w:cstheme="minorHAnsi"/>
                <w:color w:val="444444"/>
                <w:sz w:val="16"/>
                <w:szCs w:val="16"/>
                <w:lang w:eastAsia="fr-FR"/>
              </w:rPr>
              <w:t xml:space="preserve"> </w:t>
            </w:r>
            <w:r w:rsidRPr="00C34A4C">
              <w:rPr>
                <w:rFonts w:eastAsia="Times New Roman" w:cstheme="minorHAnsi"/>
                <w:b/>
                <w:bCs/>
                <w:color w:val="444444"/>
                <w:sz w:val="16"/>
                <w:szCs w:val="16"/>
                <w:lang w:eastAsia="fr-FR"/>
              </w:rPr>
              <w:t>In:</w:t>
            </w:r>
            <w:r w:rsidRPr="00C34A4C">
              <w:rPr>
                <w:rFonts w:eastAsia="Times New Roman" w:cstheme="minorHAnsi"/>
                <w:color w:val="444444"/>
                <w:sz w:val="16"/>
                <w:szCs w:val="16"/>
                <w:lang w:eastAsia="fr-FR"/>
              </w:rPr>
              <w:t> </w:t>
            </w:r>
            <w:proofErr w:type="spellStart"/>
            <w:r w:rsidRPr="00C34A4C">
              <w:rPr>
                <w:rFonts w:eastAsia="Times New Roman" w:cstheme="minorHAnsi"/>
                <w:i/>
                <w:iCs/>
                <w:color w:val="444444"/>
                <w:sz w:val="16"/>
                <w:szCs w:val="16"/>
                <w:lang w:eastAsia="fr-FR"/>
              </w:rPr>
              <w:t>Handbook</w:t>
            </w:r>
            <w:proofErr w:type="spellEnd"/>
            <w:r w:rsidRPr="00C34A4C">
              <w:rPr>
                <w:rFonts w:eastAsia="Times New Roman" w:cstheme="minorHAnsi"/>
                <w:i/>
                <w:iCs/>
                <w:color w:val="444444"/>
                <w:sz w:val="16"/>
                <w:szCs w:val="16"/>
                <w:lang w:eastAsia="fr-FR"/>
              </w:rPr>
              <w:t xml:space="preserve"> of </w:t>
            </w:r>
            <w:proofErr w:type="spellStart"/>
            <w:r w:rsidRPr="00C34A4C">
              <w:rPr>
                <w:rFonts w:eastAsia="Times New Roman" w:cstheme="minorHAnsi"/>
                <w:i/>
                <w:iCs/>
                <w:color w:val="444444"/>
                <w:sz w:val="16"/>
                <w:szCs w:val="16"/>
                <w:lang w:eastAsia="fr-FR"/>
              </w:rPr>
              <w:t>global</w:t>
            </w:r>
            <w:proofErr w:type="spellEnd"/>
            <w:r w:rsidRPr="00C34A4C">
              <w:rPr>
                <w:rFonts w:eastAsia="Times New Roman" w:cstheme="minorHAnsi"/>
                <w:i/>
                <w:iCs/>
                <w:color w:val="444444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C34A4C">
              <w:rPr>
                <w:rFonts w:eastAsia="Times New Roman" w:cstheme="minorHAnsi"/>
                <w:i/>
                <w:iCs/>
                <w:color w:val="444444"/>
                <w:sz w:val="16"/>
                <w:szCs w:val="16"/>
                <w:lang w:eastAsia="fr-FR"/>
              </w:rPr>
              <w:t>bioethics</w:t>
            </w:r>
            <w:proofErr w:type="spellEnd"/>
            <w:r w:rsidRPr="00C34A4C">
              <w:rPr>
                <w:rFonts w:eastAsia="Times New Roman" w:cstheme="minorHAnsi"/>
                <w:color w:val="444444"/>
                <w:sz w:val="16"/>
                <w:szCs w:val="16"/>
                <w:lang w:eastAsia="fr-FR"/>
              </w:rPr>
              <w:t> [textový dokument (</w:t>
            </w:r>
            <w:proofErr w:type="spellStart"/>
            <w:r w:rsidRPr="00C34A4C">
              <w:rPr>
                <w:rFonts w:eastAsia="Times New Roman" w:cstheme="minorHAnsi"/>
                <w:color w:val="444444"/>
                <w:sz w:val="16"/>
                <w:szCs w:val="16"/>
                <w:lang w:eastAsia="fr-FR"/>
              </w:rPr>
              <w:t>print</w:t>
            </w:r>
            <w:proofErr w:type="spellEnd"/>
            <w:r w:rsidRPr="00C34A4C">
              <w:rPr>
                <w:rFonts w:eastAsia="Times New Roman" w:cstheme="minorHAnsi"/>
                <w:color w:val="444444"/>
                <w:sz w:val="16"/>
                <w:szCs w:val="16"/>
                <w:lang w:eastAsia="fr-FR"/>
              </w:rPr>
              <w:t xml:space="preserve">)] [elektronický dokument] / [bez zostavovateľa] [Zostavovateľ, editor]. – 1 vyd. – </w:t>
            </w:r>
            <w:proofErr w:type="spellStart"/>
            <w:r w:rsidRPr="00C34A4C">
              <w:rPr>
                <w:rFonts w:eastAsia="Times New Roman" w:cstheme="minorHAnsi"/>
                <w:color w:val="444444"/>
                <w:sz w:val="16"/>
                <w:szCs w:val="16"/>
                <w:lang w:eastAsia="fr-FR"/>
              </w:rPr>
              <w:t>Dordrecht</w:t>
            </w:r>
            <w:proofErr w:type="spellEnd"/>
            <w:r w:rsidRPr="00C34A4C">
              <w:rPr>
                <w:rFonts w:eastAsia="Times New Roman" w:cstheme="minorHAnsi"/>
                <w:color w:val="444444"/>
                <w:sz w:val="16"/>
                <w:szCs w:val="16"/>
                <w:lang w:eastAsia="fr-FR"/>
              </w:rPr>
              <w:t xml:space="preserve"> (Holandsko) : </w:t>
            </w:r>
            <w:proofErr w:type="spellStart"/>
            <w:r w:rsidRPr="00C34A4C">
              <w:rPr>
                <w:rFonts w:eastAsia="Times New Roman" w:cstheme="minorHAnsi"/>
                <w:color w:val="444444"/>
                <w:sz w:val="16"/>
                <w:szCs w:val="16"/>
                <w:lang w:eastAsia="fr-FR"/>
              </w:rPr>
              <w:t>Springer</w:t>
            </w:r>
            <w:proofErr w:type="spellEnd"/>
            <w:r w:rsidRPr="00C34A4C">
              <w:rPr>
                <w:rFonts w:eastAsia="Times New Roman" w:cstheme="minorHAnsi"/>
                <w:color w:val="444444"/>
                <w:sz w:val="16"/>
                <w:szCs w:val="16"/>
                <w:lang w:eastAsia="fr-FR"/>
              </w:rPr>
              <w:t xml:space="preserve"> Nature. </w:t>
            </w:r>
            <w:proofErr w:type="spellStart"/>
            <w:r w:rsidRPr="00C34A4C">
              <w:rPr>
                <w:rFonts w:eastAsia="Times New Roman" w:cstheme="minorHAnsi"/>
                <w:color w:val="444444"/>
                <w:sz w:val="16"/>
                <w:szCs w:val="16"/>
                <w:lang w:eastAsia="fr-FR"/>
              </w:rPr>
              <w:t>Springer</w:t>
            </w:r>
            <w:proofErr w:type="spellEnd"/>
            <w:r w:rsidRPr="00C34A4C">
              <w:rPr>
                <w:rFonts w:eastAsia="Times New Roman" w:cstheme="minorHAnsi"/>
                <w:color w:val="444444"/>
                <w:sz w:val="16"/>
                <w:szCs w:val="16"/>
                <w:lang w:eastAsia="fr-FR"/>
              </w:rPr>
              <w:t>, 2014. – ISBN 978-94-007-2511-9. – ISBN (elektronické) 978-94-007-2512-6, s. 1451-1473 [tlačená forma] [online]</w:t>
            </w:r>
            <w:r>
              <w:rPr>
                <w:rFonts w:eastAsia="Times New Roman" w:cstheme="minorHAnsi"/>
                <w:color w:val="444444"/>
                <w:sz w:val="16"/>
                <w:szCs w:val="16"/>
                <w:lang w:eastAsia="fr-FR"/>
              </w:rPr>
              <w:t xml:space="preserve"> </w:t>
            </w:r>
          </w:p>
        </w:tc>
      </w:tr>
      <w:tr w:rsidR="00307756" w14:paraId="3A1B96DB" w14:textId="77777777" w:rsidTr="00D7637A">
        <w:trPr>
          <w:trHeight w:val="1783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77148DB7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OCA18. Charakteristika dopadu výstupu na spoločensko-hospodársku prax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Characteristics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output's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impact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on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socio-economic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practice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</w:p>
          <w:p w14:paraId="6A8D9678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v slovenskom jazyku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in Slovak</w:t>
            </w:r>
          </w:p>
          <w:p w14:paraId="54D27680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v anglickom jazyku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in English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CEA887B" w14:textId="77777777" w:rsidR="00D7637A" w:rsidRDefault="00D7637A" w:rsidP="00955CFF">
            <w:pPr>
              <w:pStyle w:val="NormalWeb"/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Výstup je prínosný pre kritickú reflexiu etiky a aplikovanej etiky v psychológii, ďalších pomáhajúcich a zdravotníckych odporoch a profesiách. V danom čase bol prínosom pre pretrvávajúcu nedostatočnú rozpracovanosť tematiky v post-socialistickej/totalitnej  spoločnosti.  </w:t>
            </w:r>
          </w:p>
          <w:p w14:paraId="2918DE79" w14:textId="567C9E41" w:rsidR="003219B2" w:rsidRPr="0096216D" w:rsidRDefault="00D7637A" w:rsidP="00955CFF">
            <w:pPr>
              <w:pStyle w:val="NormalWeb"/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</w:pPr>
            <w:proofErr w:type="spellStart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The</w:t>
            </w:r>
            <w:proofErr w:type="spellEnd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output </w:t>
            </w:r>
            <w:proofErr w:type="spellStart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is</w:t>
            </w:r>
            <w:proofErr w:type="spellEnd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beneficial</w:t>
            </w:r>
            <w:proofErr w:type="spellEnd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for</w:t>
            </w:r>
            <w:proofErr w:type="spellEnd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critical</w:t>
            </w:r>
            <w:proofErr w:type="spellEnd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reflection</w:t>
            </w:r>
            <w:proofErr w:type="spellEnd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on </w:t>
            </w:r>
            <w:proofErr w:type="spellStart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ethics</w:t>
            </w:r>
            <w:proofErr w:type="spellEnd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and </w:t>
            </w:r>
            <w:proofErr w:type="spellStart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applied</w:t>
            </w:r>
            <w:proofErr w:type="spellEnd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ethics</w:t>
            </w:r>
            <w:proofErr w:type="spellEnd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in </w:t>
            </w:r>
            <w:proofErr w:type="spellStart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psychology</w:t>
            </w:r>
            <w:proofErr w:type="spellEnd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, </w:t>
            </w:r>
            <w:proofErr w:type="spellStart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other</w:t>
            </w:r>
            <w:proofErr w:type="spellEnd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helping</w:t>
            </w:r>
            <w:proofErr w:type="spellEnd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and </w:t>
            </w:r>
            <w:proofErr w:type="spellStart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health</w:t>
            </w:r>
            <w:proofErr w:type="spellEnd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professions</w:t>
            </w:r>
            <w:proofErr w:type="spellEnd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and </w:t>
            </w:r>
            <w:proofErr w:type="spellStart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professions</w:t>
            </w:r>
            <w:proofErr w:type="spellEnd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. At </w:t>
            </w:r>
            <w:proofErr w:type="spellStart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the</w:t>
            </w:r>
            <w:proofErr w:type="spellEnd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time</w:t>
            </w:r>
            <w:proofErr w:type="spellEnd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, </w:t>
            </w:r>
            <w:proofErr w:type="spellStart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it</w:t>
            </w:r>
            <w:proofErr w:type="spellEnd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was</w:t>
            </w:r>
            <w:proofErr w:type="spellEnd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beneficial</w:t>
            </w:r>
            <w:proofErr w:type="spellEnd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for</w:t>
            </w:r>
            <w:proofErr w:type="spellEnd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the</w:t>
            </w:r>
            <w:proofErr w:type="spellEnd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persistent</w:t>
            </w:r>
            <w:proofErr w:type="spellEnd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lack</w:t>
            </w:r>
            <w:proofErr w:type="spellEnd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of </w:t>
            </w:r>
            <w:proofErr w:type="spellStart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development</w:t>
            </w:r>
            <w:proofErr w:type="spellEnd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of </w:t>
            </w:r>
            <w:proofErr w:type="spellStart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the</w:t>
            </w:r>
            <w:proofErr w:type="spellEnd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topic</w:t>
            </w:r>
            <w:proofErr w:type="spellEnd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in post-</w:t>
            </w:r>
            <w:proofErr w:type="spellStart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socialist</w:t>
            </w:r>
            <w:proofErr w:type="spellEnd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/</w:t>
            </w:r>
            <w:proofErr w:type="spellStart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>totalitarian</w:t>
            </w:r>
            <w:proofErr w:type="spellEnd"/>
            <w:r w:rsidRPr="00D7637A">
              <w:rPr>
                <w:rFonts w:asciiTheme="minorHAnsi" w:hAnsiTheme="minorHAnsi" w:cstheme="minorHAnsi"/>
                <w:bCs/>
                <w:iCs/>
                <w:sz w:val="16"/>
                <w:szCs w:val="16"/>
              </w:rPr>
              <w:t xml:space="preserve"> society.</w:t>
            </w:r>
          </w:p>
        </w:tc>
      </w:tr>
      <w:tr w:rsidR="00307756" w14:paraId="6E186685" w14:textId="77777777" w:rsidTr="00AF16AB">
        <w:trPr>
          <w:trHeight w:val="1020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4F7733AA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OCA19. Charakteristika dopadu výstupu a súvisiacich aktivít na vzdelávací proces /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Characteristics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and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related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activities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'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impact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on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educational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process</w:t>
            </w:r>
            <w:proofErr w:type="spellEnd"/>
          </w:p>
          <w:p w14:paraId="2B05CE03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v slovenskom jazyku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in Slovak</w:t>
            </w:r>
          </w:p>
          <w:p w14:paraId="18BD06FC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Rozsah do 200 slov v anglickom jazyku /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Range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up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to 200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words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 in English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2DD750" w14:textId="6696E969" w:rsidR="003219B2" w:rsidRPr="003219B2" w:rsidRDefault="003219B2" w:rsidP="003219B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Výstup môžu využiť študenti </w:t>
            </w:r>
            <w:r w:rsidR="00D84BA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a absolventi </w:t>
            </w:r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>psychológie II.</w:t>
            </w:r>
            <w:r w:rsidR="00C34A4C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 </w:t>
            </w:r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III. stupňa VŠ vzdelávania (ale aj iných relevantných spoločensko-vedných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a zdravotníckych </w:t>
            </w:r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>odborov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) </w:t>
            </w:r>
            <w:r w:rsidRPr="003219B2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pri hlbšom štúdiu </w:t>
            </w:r>
            <w:r w:rsidR="00C34A4C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a reflexii </w:t>
            </w:r>
            <w:proofErr w:type="spellStart"/>
            <w:r w:rsidR="00C34A4C">
              <w:rPr>
                <w:rFonts w:ascii="Calibri" w:hAnsi="Calibri" w:cs="Calibri"/>
                <w:color w:val="000000"/>
                <w:sz w:val="16"/>
                <w:szCs w:val="16"/>
              </w:rPr>
              <w:t>meta</w:t>
            </w:r>
            <w:proofErr w:type="spellEnd"/>
            <w:r w:rsidR="00D84BAB"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  <w:r w:rsidR="00C34A4C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etických otázok svojho odboru, </w:t>
            </w:r>
            <w:r w:rsidR="00D84BA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tiež </w:t>
            </w:r>
            <w:r w:rsidR="00C34A4C">
              <w:rPr>
                <w:rFonts w:ascii="Calibri" w:hAnsi="Calibri" w:cs="Calibri"/>
                <w:color w:val="000000"/>
                <w:sz w:val="16"/>
                <w:szCs w:val="16"/>
              </w:rPr>
              <w:t>pri</w:t>
            </w:r>
            <w:r w:rsidR="00D84BA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eticky správnom </w:t>
            </w:r>
            <w:r w:rsidR="00C34A4C">
              <w:rPr>
                <w:rFonts w:ascii="Calibri" w:hAnsi="Calibri" w:cs="Calibri"/>
                <w:color w:val="000000"/>
                <w:sz w:val="16"/>
                <w:szCs w:val="16"/>
              </w:rPr>
              <w:t>plánovan</w:t>
            </w:r>
            <w:r w:rsidR="00D84BAB">
              <w:rPr>
                <w:rFonts w:ascii="Calibri" w:hAnsi="Calibri" w:cs="Calibri"/>
                <w:color w:val="000000"/>
                <w:sz w:val="16"/>
                <w:szCs w:val="16"/>
              </w:rPr>
              <w:t>í</w:t>
            </w:r>
            <w:r w:rsidR="00C34A4C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vlastného výskumu diplomovej alebo doktorandskej práce; ako aj </w:t>
            </w:r>
            <w:r w:rsidR="00D84BA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pri kritickej reflexii etických problémov a etických dilem vo svojej práci. </w:t>
            </w:r>
          </w:p>
          <w:p w14:paraId="26C1A660" w14:textId="2993A7B8" w:rsidR="008835DB" w:rsidRPr="004F494F" w:rsidRDefault="00D84BAB" w:rsidP="003219B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output </w:t>
            </w:r>
            <w:proofErr w:type="spellStart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>can</w:t>
            </w:r>
            <w:proofErr w:type="spellEnd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>be</w:t>
            </w:r>
            <w:proofErr w:type="spellEnd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>used</w:t>
            </w:r>
            <w:proofErr w:type="spellEnd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by </w:t>
            </w:r>
            <w:proofErr w:type="spellStart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>students</w:t>
            </w:r>
            <w:proofErr w:type="spellEnd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>graduates</w:t>
            </w:r>
            <w:proofErr w:type="spellEnd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>psychology</w:t>
            </w:r>
            <w:proofErr w:type="spellEnd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>the</w:t>
            </w:r>
            <w:proofErr w:type="spellEnd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2nd and 3rd </w:t>
            </w:r>
            <w:proofErr w:type="spellStart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>levels</w:t>
            </w:r>
            <w:proofErr w:type="spellEnd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>higher</w:t>
            </w:r>
            <w:proofErr w:type="spellEnd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>education</w:t>
            </w:r>
            <w:proofErr w:type="spellEnd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(as </w:t>
            </w:r>
            <w:proofErr w:type="spellStart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>well</w:t>
            </w:r>
            <w:proofErr w:type="spellEnd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as </w:t>
            </w:r>
            <w:proofErr w:type="spellStart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>other</w:t>
            </w:r>
            <w:proofErr w:type="spellEnd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>relevant</w:t>
            </w:r>
            <w:proofErr w:type="spellEnd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>social</w:t>
            </w:r>
            <w:proofErr w:type="spellEnd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>science</w:t>
            </w:r>
            <w:proofErr w:type="spellEnd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>health</w:t>
            </w:r>
            <w:proofErr w:type="spellEnd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>disciplines</w:t>
            </w:r>
            <w:proofErr w:type="spellEnd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) in a </w:t>
            </w:r>
            <w:proofErr w:type="spellStart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>deeper</w:t>
            </w:r>
            <w:proofErr w:type="spellEnd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study and </w:t>
            </w:r>
            <w:proofErr w:type="spellStart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>reflection</w:t>
            </w:r>
            <w:proofErr w:type="spellEnd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on </w:t>
            </w:r>
            <w:proofErr w:type="spellStart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>meta-ethical</w:t>
            </w:r>
            <w:proofErr w:type="spellEnd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>issues</w:t>
            </w:r>
            <w:proofErr w:type="spellEnd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>their</w:t>
            </w:r>
            <w:proofErr w:type="spellEnd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>field</w:t>
            </w:r>
            <w:proofErr w:type="spellEnd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>also</w:t>
            </w:r>
            <w:proofErr w:type="spellEnd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</w:t>
            </w:r>
            <w:proofErr w:type="spellStart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>ethically</w:t>
            </w:r>
            <w:proofErr w:type="spellEnd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>correct</w:t>
            </w:r>
            <w:proofErr w:type="spellEnd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>planning</w:t>
            </w:r>
            <w:proofErr w:type="spellEnd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>their</w:t>
            </w:r>
            <w:proofErr w:type="spellEnd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>own</w:t>
            </w:r>
            <w:proofErr w:type="spellEnd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>research</w:t>
            </w:r>
            <w:proofErr w:type="spellEnd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>for</w:t>
            </w:r>
            <w:proofErr w:type="spellEnd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 </w:t>
            </w:r>
            <w:proofErr w:type="spellStart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>diploma</w:t>
            </w:r>
            <w:proofErr w:type="spellEnd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or </w:t>
            </w:r>
            <w:proofErr w:type="spellStart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>doctoral</w:t>
            </w:r>
            <w:proofErr w:type="spellEnd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>thesis</w:t>
            </w:r>
            <w:proofErr w:type="spellEnd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; as </w:t>
            </w:r>
            <w:proofErr w:type="spellStart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>well</w:t>
            </w:r>
            <w:proofErr w:type="spellEnd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as in a </w:t>
            </w:r>
            <w:proofErr w:type="spellStart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>critical</w:t>
            </w:r>
            <w:proofErr w:type="spellEnd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>reflection</w:t>
            </w:r>
            <w:proofErr w:type="spellEnd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on </w:t>
            </w:r>
            <w:proofErr w:type="spellStart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>ethical</w:t>
            </w:r>
            <w:proofErr w:type="spellEnd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>problems</w:t>
            </w:r>
            <w:proofErr w:type="spellEnd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and </w:t>
            </w:r>
            <w:proofErr w:type="spellStart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>ethical</w:t>
            </w:r>
            <w:proofErr w:type="spellEnd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>dilemmas</w:t>
            </w:r>
            <w:proofErr w:type="spellEnd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in </w:t>
            </w:r>
            <w:proofErr w:type="spellStart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>their</w:t>
            </w:r>
            <w:proofErr w:type="spellEnd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>work</w:t>
            </w:r>
            <w:proofErr w:type="spellEnd"/>
            <w:r w:rsidRPr="00D84BAB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</w:tr>
      <w:tr w:rsidR="00307756" w14:paraId="58E3771C" w14:textId="77777777" w:rsidTr="00AF16AB">
        <w:trPr>
          <w:trHeight w:val="227"/>
        </w:trPr>
        <w:tc>
          <w:tcPr>
            <w:tcW w:w="51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DAE3F3" w:fill="FBE5D6"/>
          </w:tcPr>
          <w:p w14:paraId="3921FE9E" w14:textId="77777777" w:rsidR="00307756" w:rsidRDefault="00307756" w:rsidP="0030775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Úroveň výstupu tvorivej činnosti / </w:t>
            </w:r>
            <w:proofErr w:type="spellStart"/>
            <w:r w:rsidRPr="00AA77C0">
              <w:rPr>
                <w:rStyle w:val="markedcontent"/>
                <w:rFonts w:cstheme="minorHAnsi"/>
                <w:sz w:val="16"/>
                <w:szCs w:val="16"/>
              </w:rPr>
              <w:t>quality</w:t>
            </w:r>
            <w:proofErr w:type="spellEnd"/>
            <w:r>
              <w:rPr>
                <w:rStyle w:val="markedcontent"/>
                <w:rFonts w:cstheme="minorHAnsi"/>
                <w:sz w:val="16"/>
                <w:szCs w:val="16"/>
              </w:rPr>
              <w:t xml:space="preserve"> level of </w:t>
            </w:r>
            <w:proofErr w:type="spellStart"/>
            <w:r>
              <w:rPr>
                <w:rStyle w:val="markedcontent"/>
                <w:rFonts w:cstheme="minorHAnsi"/>
                <w:sz w:val="16"/>
                <w:szCs w:val="16"/>
              </w:rPr>
              <w:t>outputs</w:t>
            </w:r>
            <w:proofErr w:type="spellEnd"/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sdt>
            <w:sdtPr>
              <w:rPr>
                <w:rFonts w:cstheme="minorHAnsi"/>
                <w:sz w:val="16"/>
                <w:szCs w:val="16"/>
              </w:rPr>
              <w:id w:val="-643512536"/>
              <w:placeholder>
                <w:docPart w:val="8DC93409E5FB10478F983049789FE89E"/>
              </w:placeholder>
              <w:comboBox>
                <w:listItem w:value="Vyberte položku."/>
                <w:listItem w:displayText="A+ špičková medzinárodná úroveň / internationally excellent quality" w:value="A+ špičková medzinárodná úroveň / internationally excellent quality"/>
                <w:listItem w:displayText="A významná medzinárodná úroveň / internationally significant quality" w:value="A významná medzinárodná úroveň / internationally significant quality"/>
                <w:listItem w:displayText="A- medzinárodne uznávaná úroveň / internationally recognized quality" w:value="A- medzinárodne uznávaná úroveň / internationally recognized quality"/>
                <w:listItem w:displayText="B národne uznávaná úroveň / nationally recognized quality" w:value="B národne uznávaná úroveň / nationally recognized quality"/>
              </w:comboBox>
            </w:sdtPr>
            <w:sdtContent>
              <w:p w14:paraId="6831C871" w14:textId="5A92D9DC" w:rsidR="00307756" w:rsidRPr="00946698" w:rsidRDefault="00C34A4C" w:rsidP="00307756">
                <w:pPr>
                  <w:rPr>
                    <w:rFonts w:cstheme="minorHAnsi"/>
                    <w:sz w:val="16"/>
                    <w:szCs w:val="16"/>
                  </w:rPr>
                </w:pPr>
                <w:r>
                  <w:rPr>
                    <w:rFonts w:cstheme="minorHAnsi"/>
                    <w:sz w:val="16"/>
                    <w:szCs w:val="16"/>
                  </w:rPr>
                  <w:t xml:space="preserve">A- medzinárodne uznávaná úroveň / </w:t>
                </w:r>
                <w:proofErr w:type="spellStart"/>
                <w:r>
                  <w:rPr>
                    <w:rFonts w:cstheme="minorHAnsi"/>
                    <w:sz w:val="16"/>
                    <w:szCs w:val="16"/>
                  </w:rPr>
                  <w:t>internationally</w:t>
                </w:r>
                <w:proofErr w:type="spellEnd"/>
                <w:r>
                  <w:rPr>
                    <w:rFonts w:cstheme="minorHAnsi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cstheme="minorHAnsi"/>
                    <w:sz w:val="16"/>
                    <w:szCs w:val="16"/>
                  </w:rPr>
                  <w:t>recognized</w:t>
                </w:r>
                <w:proofErr w:type="spellEnd"/>
                <w:r>
                  <w:rPr>
                    <w:rFonts w:cstheme="minorHAnsi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cstheme="minorHAnsi"/>
                    <w:sz w:val="16"/>
                    <w:szCs w:val="16"/>
                  </w:rPr>
                  <w:t>quality</w:t>
                </w:r>
                <w:proofErr w:type="spellEnd"/>
              </w:p>
            </w:sdtContent>
          </w:sdt>
        </w:tc>
      </w:tr>
      <w:tr w:rsidR="00307756" w14:paraId="79B0D8D0" w14:textId="77777777" w:rsidTr="00413EED">
        <w:trPr>
          <w:trHeight w:val="310"/>
        </w:trPr>
        <w:tc>
          <w:tcPr>
            <w:tcW w:w="1012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46519774" w14:textId="77777777" w:rsidR="00332A5F" w:rsidRDefault="00332A5F" w:rsidP="00332A5F">
            <w:pPr>
              <w:autoSpaceDE w:val="0"/>
              <w:autoSpaceDN w:val="0"/>
              <w:adjustRightInd w:val="0"/>
              <w:rPr>
                <w:rStyle w:val="markedcontent"/>
                <w:rFonts w:cstheme="minorHAnsi"/>
                <w:sz w:val="16"/>
                <w:szCs w:val="16"/>
              </w:rPr>
            </w:pPr>
            <w:r w:rsidRPr="00233C62">
              <w:rPr>
                <w:rStyle w:val="markedcontent"/>
                <w:rFonts w:cstheme="minorHAnsi"/>
                <w:sz w:val="16"/>
                <w:szCs w:val="16"/>
              </w:rPr>
              <w:t xml:space="preserve">Zdôvodnenie zaradenia výstupu tvorivej činnosti do príslušnej kategórie (podľa </w:t>
            </w:r>
            <w:r w:rsidRPr="00233C62">
              <w:rPr>
                <w:rStyle w:val="markedcontent"/>
                <w:rFonts w:cstheme="minorHAnsi"/>
                <w:i/>
                <w:sz w:val="16"/>
                <w:szCs w:val="16"/>
              </w:rPr>
              <w:t>Vnútorného predpisu PEVŠ, ktorým sa určujú kritériá Fakulty psychológie na vyhodnotenie splnenia podmienok získania vedecko-pedagogického titulu „docent“ a vedecko-pedagogického titulu „profesor“</w:t>
            </w:r>
          </w:p>
          <w:p w14:paraId="432C1D80" w14:textId="77777777" w:rsidR="00332A5F" w:rsidRDefault="00332A5F" w:rsidP="00332A5F">
            <w:pPr>
              <w:autoSpaceDE w:val="0"/>
              <w:autoSpaceDN w:val="0"/>
              <w:adjustRightInd w:val="0"/>
              <w:rPr>
                <w:rStyle w:val="markedcontent"/>
                <w:rFonts w:cstheme="minorHAnsi"/>
                <w:sz w:val="16"/>
                <w:szCs w:val="16"/>
              </w:rPr>
            </w:pPr>
          </w:p>
          <w:p w14:paraId="295D41C5" w14:textId="0E74819C" w:rsidR="00307756" w:rsidRPr="00352468" w:rsidRDefault="00332A5F" w:rsidP="00332A5F">
            <w:pPr>
              <w:autoSpaceDE w:val="0"/>
              <w:autoSpaceDN w:val="0"/>
              <w:adjustRightInd w:val="0"/>
              <w:rPr>
                <w:rStyle w:val="markedcontent"/>
                <w:rFonts w:cstheme="minorHAnsi"/>
                <w:sz w:val="16"/>
                <w:szCs w:val="16"/>
              </w:rPr>
            </w:pPr>
            <w:r w:rsidRPr="00233C62">
              <w:rPr>
                <w:rStyle w:val="markedcontent"/>
                <w:rFonts w:cstheme="minorHAnsi"/>
                <w:sz w:val="16"/>
                <w:szCs w:val="16"/>
              </w:rPr>
              <w:t xml:space="preserve">Príloha 1 </w:t>
            </w:r>
            <w:r w:rsidRPr="00233C62">
              <w:rPr>
                <w:rFonts w:cstheme="minorHAnsi"/>
                <w:sz w:val="16"/>
                <w:szCs w:val="16"/>
              </w:rPr>
              <w:t xml:space="preserve">Všeobecné kritériá a konkrétne podmienky Fakulty psychológie PEVŠ na obsadzovanie funkčných miest profesorov a docentov </w:t>
            </w:r>
            <w:hyperlink r:id="rId10" w:history="1">
              <w:r w:rsidRPr="00233C62">
                <w:rPr>
                  <w:rStyle w:val="Hyperlink"/>
                  <w:rFonts w:cstheme="minorHAnsi"/>
                  <w:i/>
                  <w:sz w:val="16"/>
                  <w:szCs w:val="16"/>
                </w:rPr>
                <w:t>https://www.paneurouni.com/wp-content/uploads/2025/12/Vseobecne-kriteria-a-konkretne-podmienky-na-obsadenie-funkcnych-miest-prof.doc._december.pdf</w:t>
              </w:r>
            </w:hyperlink>
          </w:p>
        </w:tc>
      </w:tr>
      <w:tr w:rsidR="00307756" w14:paraId="4915088A" w14:textId="77777777" w:rsidTr="005F4D44">
        <w:trPr>
          <w:trHeight w:val="310"/>
        </w:trPr>
        <w:tc>
          <w:tcPr>
            <w:tcW w:w="1012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7A90E3" w14:textId="2478D1C5" w:rsidR="00307756" w:rsidRPr="001535EF" w:rsidRDefault="00332A5F" w:rsidP="00332A5F">
            <w:pPr>
              <w:pStyle w:val="FiFNormlny"/>
              <w:rPr>
                <w:rStyle w:val="markedcontent"/>
                <w:sz w:val="16"/>
                <w:szCs w:val="16"/>
              </w:rPr>
            </w:pPr>
            <w:r w:rsidRPr="003C0F29">
              <w:rPr>
                <w:rFonts w:asciiTheme="minorHAnsi" w:hAnsiTheme="minorHAnsi" w:cstheme="minorHAnsi"/>
                <w:sz w:val="16"/>
                <w:szCs w:val="16"/>
              </w:rPr>
              <w:t>A+  = je citovaný autormi najmenej zo štyroch krajín</w:t>
            </w:r>
          </w:p>
        </w:tc>
      </w:tr>
    </w:tbl>
    <w:p w14:paraId="46F57930" w14:textId="77777777" w:rsidR="00BB66F6" w:rsidRDefault="00BB66F6"/>
    <w:sectPr w:rsidR="00BB66F6" w:rsidSect="00867505">
      <w:pgSz w:w="11906" w:h="16838"/>
      <w:pgMar w:top="1247" w:right="964" w:bottom="1247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10B7"/>
    <w:multiLevelType w:val="hybridMultilevel"/>
    <w:tmpl w:val="93AC9EDE"/>
    <w:lvl w:ilvl="0" w:tplc="D020F0A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52FE0"/>
    <w:multiLevelType w:val="hybridMultilevel"/>
    <w:tmpl w:val="FCF4BF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6264D"/>
    <w:multiLevelType w:val="hybridMultilevel"/>
    <w:tmpl w:val="F5FECEB0"/>
    <w:lvl w:ilvl="0" w:tplc="9EB886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0F">
      <w:start w:val="1"/>
      <w:numFmt w:val="decimal"/>
      <w:lvlText w:val="%3."/>
      <w:lvlJc w:val="lef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56BE5"/>
    <w:multiLevelType w:val="hybridMultilevel"/>
    <w:tmpl w:val="D7D23B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892010"/>
    <w:multiLevelType w:val="hybridMultilevel"/>
    <w:tmpl w:val="580AE9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BF6B3D"/>
    <w:multiLevelType w:val="multilevel"/>
    <w:tmpl w:val="B6346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5B50C5B"/>
    <w:multiLevelType w:val="multilevel"/>
    <w:tmpl w:val="506A8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4C152A6"/>
    <w:multiLevelType w:val="hybridMultilevel"/>
    <w:tmpl w:val="8C785292"/>
    <w:lvl w:ilvl="0" w:tplc="EAAA18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353647676">
    <w:abstractNumId w:val="0"/>
  </w:num>
  <w:num w:numId="2" w16cid:durableId="704335691">
    <w:abstractNumId w:val="2"/>
  </w:num>
  <w:num w:numId="3" w16cid:durableId="1806267446">
    <w:abstractNumId w:val="1"/>
  </w:num>
  <w:num w:numId="4" w16cid:durableId="137307331">
    <w:abstractNumId w:val="5"/>
  </w:num>
  <w:num w:numId="5" w16cid:durableId="549922063">
    <w:abstractNumId w:val="6"/>
  </w:num>
  <w:num w:numId="6" w16cid:durableId="607934373">
    <w:abstractNumId w:val="4"/>
  </w:num>
  <w:num w:numId="7" w16cid:durableId="783117019">
    <w:abstractNumId w:val="3"/>
  </w:num>
  <w:num w:numId="8" w16cid:durableId="7740613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505"/>
    <w:rsid w:val="00064F95"/>
    <w:rsid w:val="000C1EDA"/>
    <w:rsid w:val="001535EF"/>
    <w:rsid w:val="00157073"/>
    <w:rsid w:val="00212961"/>
    <w:rsid w:val="00297208"/>
    <w:rsid w:val="002A0C50"/>
    <w:rsid w:val="00307756"/>
    <w:rsid w:val="003219B2"/>
    <w:rsid w:val="00332A5F"/>
    <w:rsid w:val="00352468"/>
    <w:rsid w:val="003A455E"/>
    <w:rsid w:val="003F6687"/>
    <w:rsid w:val="00413EED"/>
    <w:rsid w:val="004F494F"/>
    <w:rsid w:val="004F5001"/>
    <w:rsid w:val="005228E1"/>
    <w:rsid w:val="0058329E"/>
    <w:rsid w:val="005F4D44"/>
    <w:rsid w:val="00612C8F"/>
    <w:rsid w:val="006B45F3"/>
    <w:rsid w:val="00764EA2"/>
    <w:rsid w:val="00776DCA"/>
    <w:rsid w:val="00785617"/>
    <w:rsid w:val="0079522A"/>
    <w:rsid w:val="007B278C"/>
    <w:rsid w:val="00867505"/>
    <w:rsid w:val="008835DB"/>
    <w:rsid w:val="008A51AA"/>
    <w:rsid w:val="008E2E33"/>
    <w:rsid w:val="00946698"/>
    <w:rsid w:val="00955CFF"/>
    <w:rsid w:val="009617CC"/>
    <w:rsid w:val="0096216D"/>
    <w:rsid w:val="009F318F"/>
    <w:rsid w:val="00A15107"/>
    <w:rsid w:val="00A63DA7"/>
    <w:rsid w:val="00A94C8F"/>
    <w:rsid w:val="00A97D0F"/>
    <w:rsid w:val="00AA77C0"/>
    <w:rsid w:val="00AF16AB"/>
    <w:rsid w:val="00B25AF9"/>
    <w:rsid w:val="00B81BC3"/>
    <w:rsid w:val="00B951E8"/>
    <w:rsid w:val="00BB66F6"/>
    <w:rsid w:val="00C34A4C"/>
    <w:rsid w:val="00CB2272"/>
    <w:rsid w:val="00CE4CD6"/>
    <w:rsid w:val="00D04DB7"/>
    <w:rsid w:val="00D70A85"/>
    <w:rsid w:val="00D7637A"/>
    <w:rsid w:val="00D76A74"/>
    <w:rsid w:val="00D84BAB"/>
    <w:rsid w:val="00E0301E"/>
    <w:rsid w:val="00E06361"/>
    <w:rsid w:val="00E10172"/>
    <w:rsid w:val="00E1103E"/>
    <w:rsid w:val="00F23E1D"/>
    <w:rsid w:val="00F4657D"/>
    <w:rsid w:val="00F63C70"/>
    <w:rsid w:val="00F802B3"/>
    <w:rsid w:val="00F9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02CEE"/>
  <w15:chartTrackingRefBased/>
  <w15:docId w15:val="{4801FEC0-0CFF-4379-8F4F-2D675CFD7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25AF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arkedcontent">
    <w:name w:val="markedcontent"/>
    <w:basedOn w:val="DefaultParagraphFont"/>
    <w:rsid w:val="005F4D44"/>
  </w:style>
  <w:style w:type="paragraph" w:styleId="ListParagraph">
    <w:name w:val="List Paragraph"/>
    <w:basedOn w:val="Normal"/>
    <w:uiPriority w:val="34"/>
    <w:qFormat/>
    <w:rsid w:val="005F4D4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0636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laceholderText">
    <w:name w:val="Placeholder Text"/>
    <w:basedOn w:val="DefaultParagraphFont"/>
    <w:uiPriority w:val="99"/>
    <w:semiHidden/>
    <w:rsid w:val="00212961"/>
    <w:rPr>
      <w:color w:val="808080"/>
    </w:rPr>
  </w:style>
  <w:style w:type="character" w:customStyle="1" w:styleId="tl1">
    <w:name w:val="Štýl1"/>
    <w:basedOn w:val="DefaultParagraphFont"/>
    <w:uiPriority w:val="1"/>
    <w:rsid w:val="007B278C"/>
    <w:rPr>
      <w:rFonts w:asciiTheme="minorHAnsi" w:hAnsiTheme="minorHAnsi"/>
      <w:sz w:val="16"/>
    </w:rPr>
  </w:style>
  <w:style w:type="character" w:styleId="Hyperlink">
    <w:name w:val="Hyperlink"/>
    <w:basedOn w:val="DefaultParagraphFont"/>
    <w:uiPriority w:val="99"/>
    <w:unhideWhenUsed/>
    <w:rsid w:val="00A94C8F"/>
    <w:rPr>
      <w:color w:val="0563C1" w:themeColor="hyperlink"/>
      <w:u w:val="single"/>
    </w:rPr>
  </w:style>
  <w:style w:type="character" w:customStyle="1" w:styleId="Nevyrieenzmienka1">
    <w:name w:val="Nevyriešená zmienka1"/>
    <w:basedOn w:val="DefaultParagraphFont"/>
    <w:uiPriority w:val="99"/>
    <w:semiHidden/>
    <w:unhideWhenUsed/>
    <w:rsid w:val="00A94C8F"/>
    <w:rPr>
      <w:color w:val="605E5C"/>
      <w:shd w:val="clear" w:color="auto" w:fill="E1DFDD"/>
    </w:rPr>
  </w:style>
  <w:style w:type="paragraph" w:customStyle="1" w:styleId="FiFNormlny">
    <w:name w:val="FiF Normálny"/>
    <w:basedOn w:val="BodyText"/>
    <w:link w:val="FiFNormlnyChar"/>
    <w:qFormat/>
    <w:rsid w:val="001535EF"/>
    <w:pPr>
      <w:autoSpaceDE w:val="0"/>
      <w:autoSpaceDN w:val="0"/>
      <w:spacing w:after="0"/>
      <w:jc w:val="both"/>
    </w:pPr>
    <w:rPr>
      <w:rFonts w:ascii="Corbel" w:eastAsia="Times New Roman" w:hAnsi="Corbel" w:cs="Times New Roman"/>
      <w:szCs w:val="24"/>
      <w14:ligatures w14:val="standard"/>
      <w14:numForm w14:val="lining"/>
    </w:rPr>
  </w:style>
  <w:style w:type="character" w:customStyle="1" w:styleId="FiFNormlnyChar">
    <w:name w:val="FiF Normálny Char"/>
    <w:basedOn w:val="BodyTextChar"/>
    <w:link w:val="FiFNormlny"/>
    <w:rsid w:val="001535EF"/>
    <w:rPr>
      <w:rFonts w:ascii="Corbel" w:eastAsia="Times New Roman" w:hAnsi="Corbel" w:cs="Times New Roman"/>
      <w:szCs w:val="24"/>
      <w14:ligatures w14:val="standard"/>
      <w14:numForm w14:val="lining"/>
    </w:rPr>
  </w:style>
  <w:style w:type="paragraph" w:styleId="BodyText">
    <w:name w:val="Body Text"/>
    <w:basedOn w:val="Normal"/>
    <w:link w:val="BodyTextChar"/>
    <w:uiPriority w:val="99"/>
    <w:semiHidden/>
    <w:unhideWhenUsed/>
    <w:rsid w:val="001535E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535EF"/>
  </w:style>
  <w:style w:type="character" w:customStyle="1" w:styleId="normaltextrun">
    <w:name w:val="normaltextrun"/>
    <w:basedOn w:val="DefaultParagraphFont"/>
    <w:rsid w:val="00307756"/>
  </w:style>
  <w:style w:type="character" w:styleId="FollowedHyperlink">
    <w:name w:val="FollowedHyperlink"/>
    <w:basedOn w:val="DefaultParagraphFont"/>
    <w:uiPriority w:val="99"/>
    <w:semiHidden/>
    <w:unhideWhenUsed/>
    <w:rsid w:val="0030775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1EDA"/>
    <w:rPr>
      <w:color w:val="605E5C"/>
      <w:shd w:val="clear" w:color="auto" w:fill="E1DFDD"/>
    </w:rPr>
  </w:style>
  <w:style w:type="character" w:customStyle="1" w:styleId="citation-215">
    <w:name w:val="citation-215"/>
    <w:basedOn w:val="DefaultParagraphFont"/>
    <w:rsid w:val="00955CFF"/>
  </w:style>
  <w:style w:type="character" w:customStyle="1" w:styleId="citation-214">
    <w:name w:val="citation-214"/>
    <w:basedOn w:val="DefaultParagraphFont"/>
    <w:rsid w:val="00955CFF"/>
  </w:style>
  <w:style w:type="character" w:customStyle="1" w:styleId="citation-213">
    <w:name w:val="citation-213"/>
    <w:basedOn w:val="DefaultParagraphFont"/>
    <w:rsid w:val="00955CFF"/>
  </w:style>
  <w:style w:type="character" w:customStyle="1" w:styleId="citation-212">
    <w:name w:val="citation-212"/>
    <w:basedOn w:val="DefaultParagraphFont"/>
    <w:rsid w:val="00955CFF"/>
  </w:style>
  <w:style w:type="character" w:customStyle="1" w:styleId="citation-211">
    <w:name w:val="citation-211"/>
    <w:basedOn w:val="DefaultParagraphFont"/>
    <w:rsid w:val="00955CFF"/>
  </w:style>
  <w:style w:type="character" w:customStyle="1" w:styleId="citation-210">
    <w:name w:val="citation-210"/>
    <w:basedOn w:val="DefaultParagraphFont"/>
    <w:rsid w:val="00955CFF"/>
  </w:style>
  <w:style w:type="character" w:customStyle="1" w:styleId="citation-209">
    <w:name w:val="citation-209"/>
    <w:basedOn w:val="DefaultParagraphFont"/>
    <w:rsid w:val="00955CFF"/>
  </w:style>
  <w:style w:type="character" w:customStyle="1" w:styleId="citation-208">
    <w:name w:val="citation-208"/>
    <w:basedOn w:val="DefaultParagraphFont"/>
    <w:rsid w:val="00955CFF"/>
  </w:style>
  <w:style w:type="character" w:customStyle="1" w:styleId="citation-207">
    <w:name w:val="citation-207"/>
    <w:basedOn w:val="DefaultParagraphFont"/>
    <w:rsid w:val="00955CFF"/>
  </w:style>
  <w:style w:type="character" w:customStyle="1" w:styleId="citation-206">
    <w:name w:val="citation-206"/>
    <w:basedOn w:val="DefaultParagraphFont"/>
    <w:rsid w:val="00955CFF"/>
  </w:style>
  <w:style w:type="character" w:customStyle="1" w:styleId="citation-205">
    <w:name w:val="citation-205"/>
    <w:basedOn w:val="DefaultParagraphFont"/>
    <w:rsid w:val="00955CFF"/>
  </w:style>
  <w:style w:type="character" w:customStyle="1" w:styleId="Heading1Char">
    <w:name w:val="Heading 1 Char"/>
    <w:basedOn w:val="DefaultParagraphFont"/>
    <w:link w:val="Heading1"/>
    <w:uiPriority w:val="9"/>
    <w:rsid w:val="00B25AF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1285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5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s://www.paneurouni.com/wp-content/uploads/2025/12/Vseobecne-kriteria-a-konkretne-podmienky-na-obsadenie-funkcnych-miest-prof.doc._december.pdf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app.crepc.sk/?fn=detailBiblioForm&amp;sid=A5B40B0321D8B5790CDF64E133D4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66621D69BB64784B3BB8FDD25FAC5E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1DA7F63-9FF9-4B6B-8C73-AE058D7EA9F6}"/>
      </w:docPartPr>
      <w:docPartBody>
        <w:p w:rsidR="007B015C" w:rsidRDefault="00002DCC" w:rsidP="00002DCC">
          <w:pPr>
            <w:pStyle w:val="E66621D69BB64784B3BB8FDD25FAC5E85"/>
          </w:pPr>
          <w:r w:rsidRPr="007B278C">
            <w:rPr>
              <w:rStyle w:val="PlaceholderText"/>
              <w:rFonts w:cstheme="minorHAnsi"/>
              <w:color w:val="FF0000"/>
              <w:sz w:val="16"/>
              <w:szCs w:val="16"/>
            </w:rPr>
            <w:t>Vyberte položku / Select an item</w:t>
          </w:r>
        </w:p>
      </w:docPartBody>
    </w:docPart>
    <w:docPart>
      <w:docPartPr>
        <w:name w:val="502D8B9C4A727E42AD3310849B2B88C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4C08781-BC3A-7141-8415-3B6732F7F322}"/>
      </w:docPartPr>
      <w:docPartBody>
        <w:p w:rsidR="00F843E9" w:rsidRDefault="006E079F" w:rsidP="006E079F">
          <w:pPr>
            <w:pStyle w:val="502D8B9C4A727E42AD3310849B2B88C9"/>
          </w:pPr>
          <w:r w:rsidRPr="007B278C">
            <w:rPr>
              <w:rStyle w:val="PlaceholderText"/>
              <w:rFonts w:cstheme="minorHAnsi"/>
              <w:color w:val="FF0000"/>
              <w:sz w:val="16"/>
              <w:szCs w:val="16"/>
            </w:rPr>
            <w:t>Vyberte položku / Select an item</w:t>
          </w:r>
        </w:p>
      </w:docPartBody>
    </w:docPart>
    <w:docPart>
      <w:docPartPr>
        <w:name w:val="8DC93409E5FB10478F983049789FE89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E797976-173B-1B4B-A640-FC6A4286249E}"/>
      </w:docPartPr>
      <w:docPartBody>
        <w:p w:rsidR="00F843E9" w:rsidRDefault="006E079F" w:rsidP="006E079F">
          <w:pPr>
            <w:pStyle w:val="8DC93409E5FB10478F983049789FE89E"/>
          </w:pPr>
          <w:r w:rsidRPr="007B278C">
            <w:rPr>
              <w:rStyle w:val="PlaceholderText"/>
              <w:rFonts w:cstheme="minorHAnsi"/>
              <w:color w:val="FF0000"/>
              <w:sz w:val="16"/>
              <w:szCs w:val="16"/>
            </w:rPr>
            <w:t>Vyberte položku / Select an item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DCC"/>
    <w:rsid w:val="00002DCC"/>
    <w:rsid w:val="000D503B"/>
    <w:rsid w:val="0016695A"/>
    <w:rsid w:val="00196495"/>
    <w:rsid w:val="00211F3F"/>
    <w:rsid w:val="00364379"/>
    <w:rsid w:val="003F6687"/>
    <w:rsid w:val="00482D92"/>
    <w:rsid w:val="00507EA7"/>
    <w:rsid w:val="006E079F"/>
    <w:rsid w:val="00785617"/>
    <w:rsid w:val="007B015C"/>
    <w:rsid w:val="00817E01"/>
    <w:rsid w:val="00897B9B"/>
    <w:rsid w:val="00A15107"/>
    <w:rsid w:val="00BA5DEC"/>
    <w:rsid w:val="00D01ED2"/>
    <w:rsid w:val="00DE6297"/>
    <w:rsid w:val="00EA39A1"/>
    <w:rsid w:val="00EB6C52"/>
    <w:rsid w:val="00F843E9"/>
    <w:rsid w:val="00FB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E079F"/>
    <w:rPr>
      <w:color w:val="808080"/>
    </w:rPr>
  </w:style>
  <w:style w:type="paragraph" w:customStyle="1" w:styleId="502D8B9C4A727E42AD3310849B2B88C9">
    <w:name w:val="502D8B9C4A727E42AD3310849B2B88C9"/>
    <w:rsid w:val="006E079F"/>
    <w:pPr>
      <w:spacing w:after="0" w:line="240" w:lineRule="auto"/>
    </w:pPr>
    <w:rPr>
      <w:sz w:val="24"/>
      <w:szCs w:val="24"/>
    </w:rPr>
  </w:style>
  <w:style w:type="paragraph" w:customStyle="1" w:styleId="8DC93409E5FB10478F983049789FE89E">
    <w:name w:val="8DC93409E5FB10478F983049789FE89E"/>
    <w:rsid w:val="006E079F"/>
    <w:pPr>
      <w:spacing w:after="0" w:line="240" w:lineRule="auto"/>
    </w:pPr>
    <w:rPr>
      <w:sz w:val="24"/>
      <w:szCs w:val="24"/>
    </w:rPr>
  </w:style>
  <w:style w:type="paragraph" w:customStyle="1" w:styleId="E66621D69BB64784B3BB8FDD25FAC5E85">
    <w:name w:val="E66621D69BB64784B3BB8FDD25FAC5E85"/>
    <w:rsid w:val="00002DCC"/>
    <w:pPr>
      <w:spacing w:after="0" w:line="240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CAAF83E705EF418E43287FE11C2118" ma:contentTypeVersion="11" ma:contentTypeDescription="Umožňuje vytvoriť nový dokument." ma:contentTypeScope="" ma:versionID="02bf8d6aa45d939ac7ccf4a907a7439c">
  <xsd:schema xmlns:xsd="http://www.w3.org/2001/XMLSchema" xmlns:xs="http://www.w3.org/2001/XMLSchema" xmlns:p="http://schemas.microsoft.com/office/2006/metadata/properties" xmlns:ns2="9dbfe5a5-f080-4c1b-977d-f4dd06473edc" xmlns:ns3="187e0572-6887-4e01-b464-8f4e60c9d277" targetNamespace="http://schemas.microsoft.com/office/2006/metadata/properties" ma:root="true" ma:fieldsID="1284a10f1a914839e4a4133dfb9a43f7" ns2:_="" ns3:_="">
    <xsd:import namespace="9dbfe5a5-f080-4c1b-977d-f4dd06473edc"/>
    <xsd:import namespace="187e0572-6887-4e01-b464-8f4e60c9d2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bfe5a5-f080-4c1b-977d-f4dd06473e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e0572-6887-4e01-b464-8f4e60c9d27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1FDCB-1243-4A57-9822-4878F3C643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3EC7623-C8BA-4058-9C2C-6AEB6F6246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E3600B-C6C8-44DC-B00B-DAE75D0C25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bfe5a5-f080-4c1b-977d-f4dd06473edc"/>
    <ds:schemaRef ds:uri="187e0572-6887-4e01-b464-8f4e60c9d2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6263B1-F4B8-4FDD-9B4D-59C53B93D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1258</Words>
  <Characters>7176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Vojtech Miloslav</dc:creator>
  <cp:keywords/>
  <dc:description/>
  <cp:lastModifiedBy>Jan Glasa</cp:lastModifiedBy>
  <cp:revision>3</cp:revision>
  <dcterms:created xsi:type="dcterms:W3CDTF">2026-02-05T11:29:00Z</dcterms:created>
  <dcterms:modified xsi:type="dcterms:W3CDTF">2026-02-05T12:41:00Z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0x010100ABCAAF83E705EF418E43287FE11C2118</vt:lpwstr>
  </property>
</Properties>
</file>